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3522CF">
        <w:rPr>
          <w:rFonts w:eastAsia="宋体" w:cs="Arial" w:hint="eastAsia"/>
          <w:sz w:val="22"/>
          <w:szCs w:val="22"/>
          <w:lang w:eastAsia="zh-CN"/>
        </w:rPr>
        <w:t>5</w:t>
      </w:r>
      <w:r w:rsidRPr="00076E3A">
        <w:rPr>
          <w:rFonts w:cs="Arial"/>
          <w:sz w:val="22"/>
          <w:szCs w:val="22"/>
        </w:rPr>
        <w:tab/>
      </w:r>
      <w:r w:rsidR="00722F9B" w:rsidRPr="00722F9B">
        <w:rPr>
          <w:rFonts w:eastAsiaTheme="minorEastAsia" w:cs="Arial"/>
          <w:sz w:val="22"/>
          <w:szCs w:val="22"/>
          <w:lang w:eastAsia="zh-CN"/>
        </w:rPr>
        <w:t>R2-164711</w:t>
      </w:r>
    </w:p>
    <w:p w:rsidR="007E72C2" w:rsidRDefault="007E72C2" w:rsidP="007E72C2">
      <w:pPr>
        <w:pStyle w:val="a4"/>
        <w:rPr>
          <w:lang w:val="en-GB"/>
        </w:rPr>
      </w:pPr>
      <w:r w:rsidRPr="007E72C2">
        <w:rPr>
          <w:noProof/>
          <w:sz w:val="22"/>
          <w:szCs w:val="22"/>
        </w:rPr>
        <w:t>Göteborg, Sweden, 22</w:t>
      </w:r>
      <w:r w:rsidRPr="007E72C2">
        <w:rPr>
          <w:noProof/>
          <w:sz w:val="22"/>
          <w:szCs w:val="22"/>
          <w:vertAlign w:val="superscript"/>
        </w:rPr>
        <w:t>nd</w:t>
      </w:r>
      <w:r w:rsidRPr="007E72C2">
        <w:rPr>
          <w:noProof/>
          <w:sz w:val="22"/>
          <w:szCs w:val="22"/>
        </w:rPr>
        <w:t xml:space="preserve"> – 26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August 2016</w:t>
      </w:r>
    </w:p>
    <w:p w:rsidR="00ED3EF0" w:rsidRPr="0058316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RRC </w:t>
      </w:r>
      <w:r w:rsidR="003D1F9B">
        <w:rPr>
          <w:rFonts w:eastAsia="宋体" w:cs="Arial" w:hint="eastAsia"/>
          <w:sz w:val="22"/>
          <w:szCs w:val="22"/>
          <w:lang w:eastAsia="zh-CN"/>
        </w:rPr>
        <w:t>Architecture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484DAD">
        <w:rPr>
          <w:rFonts w:eastAsia="宋体" w:cs="Arial" w:hint="eastAsia"/>
          <w:sz w:val="22"/>
          <w:szCs w:val="22"/>
          <w:lang w:eastAsia="zh-CN"/>
        </w:rPr>
        <w:t>for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063F0">
        <w:rPr>
          <w:rFonts w:eastAsia="宋体" w:cs="Arial" w:hint="eastAsia"/>
          <w:sz w:val="22"/>
          <w:szCs w:val="22"/>
          <w:lang w:eastAsia="zh-CN"/>
        </w:rPr>
        <w:t>LTE-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NR </w:t>
      </w:r>
      <w:r w:rsidR="003063F0">
        <w:rPr>
          <w:rFonts w:eastAsia="宋体" w:cs="Arial" w:hint="eastAsia"/>
          <w:sz w:val="22"/>
          <w:szCs w:val="22"/>
          <w:lang w:eastAsia="zh-CN"/>
        </w:rPr>
        <w:t xml:space="preserve">Tight </w:t>
      </w:r>
      <w:r w:rsidR="007F4C4E">
        <w:rPr>
          <w:rFonts w:eastAsia="宋体" w:cs="Arial" w:hint="eastAsia"/>
          <w:sz w:val="22"/>
          <w:szCs w:val="22"/>
          <w:lang w:eastAsia="zh-CN"/>
        </w:rPr>
        <w:t>Interworking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323EB7">
        <w:rPr>
          <w:rFonts w:eastAsia="宋体" w:cs="Arial" w:hint="eastAsia"/>
          <w:sz w:val="22"/>
          <w:szCs w:val="22"/>
          <w:lang w:eastAsia="zh-CN"/>
        </w:rPr>
        <w:t>9.4.3.3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934F3D" w:rsidRDefault="00DA4BC9" w:rsidP="006E444E">
      <w:pPr>
        <w:adjustRightInd w:val="0"/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C816AC">
        <w:rPr>
          <w:rFonts w:eastAsia="宋体" w:hint="eastAsia"/>
          <w:szCs w:val="20"/>
          <w:lang w:val="en-GB" w:eastAsia="zh-CN"/>
        </w:rPr>
        <w:t>2#94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F616D4">
        <w:rPr>
          <w:rFonts w:eastAsia="宋体" w:hint="eastAsia"/>
          <w:szCs w:val="20"/>
          <w:lang w:val="en-GB" w:eastAsia="zh-CN"/>
        </w:rPr>
        <w:t>some basic principles of RRC for LTE-N</w:t>
      </w:r>
      <w:r w:rsidR="00934F3D">
        <w:rPr>
          <w:rFonts w:eastAsia="宋体" w:hint="eastAsia"/>
          <w:szCs w:val="20"/>
          <w:lang w:val="en-GB" w:eastAsia="zh-CN"/>
        </w:rPr>
        <w:t xml:space="preserve">R tight interworking </w:t>
      </w:r>
      <w:r w:rsidR="001D260C">
        <w:rPr>
          <w:rFonts w:eastAsia="宋体" w:hint="eastAsia"/>
          <w:szCs w:val="20"/>
          <w:lang w:val="en-GB" w:eastAsia="zh-CN"/>
        </w:rPr>
        <w:t xml:space="preserve">were </w:t>
      </w:r>
      <w:r w:rsidR="00934F3D">
        <w:rPr>
          <w:rFonts w:eastAsia="宋体" w:hint="eastAsia"/>
          <w:szCs w:val="20"/>
          <w:lang w:val="en-GB" w:eastAsia="zh-CN"/>
        </w:rPr>
        <w:t xml:space="preserve">agreed, however there are remaining issues, </w:t>
      </w:r>
      <w:r w:rsidR="00C73780">
        <w:rPr>
          <w:rFonts w:eastAsia="宋体"/>
          <w:szCs w:val="20"/>
          <w:lang w:val="en-GB" w:eastAsia="zh-CN"/>
        </w:rPr>
        <w:t xml:space="preserve">such as: </w:t>
      </w:r>
      <w:fldSimple w:instr=" REF _Ref457380962 \r \h  \* MERGEFORMAT ">
        <w:r w:rsidR="00934F3D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34F3D">
        <w:rPr>
          <w:rFonts w:eastAsia="宋体" w:hint="eastAsia"/>
          <w:szCs w:val="20"/>
          <w:lang w:val="en-GB" w:eastAsia="zh-CN"/>
        </w:rPr>
        <w:t>:</w:t>
      </w:r>
    </w:p>
    <w:p w:rsidR="006E444E" w:rsidRPr="006E444E" w:rsidRDefault="006E444E" w:rsidP="006E444E">
      <w:pPr>
        <w:pStyle w:val="a0"/>
        <w:numPr>
          <w:ilvl w:val="0"/>
          <w:numId w:val="41"/>
        </w:numPr>
        <w:adjustRightInd w:val="0"/>
        <w:snapToGrid w:val="0"/>
        <w:rPr>
          <w:i/>
        </w:rPr>
      </w:pPr>
      <w:r w:rsidRPr="006E444E">
        <w:rPr>
          <w:i/>
        </w:rPr>
        <w:t>Can secondary send messages directly to UE over the secondary radio (e.g. an SRB on the secondary)</w:t>
      </w:r>
    </w:p>
    <w:p w:rsidR="00B525D6" w:rsidRPr="006E444E" w:rsidRDefault="008B5E8A" w:rsidP="009A60D0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</w:t>
      </w:r>
      <w:r w:rsidR="006E444E">
        <w:rPr>
          <w:rFonts w:eastAsia="宋体" w:hint="eastAsia"/>
          <w:szCs w:val="20"/>
          <w:lang w:eastAsia="zh-CN"/>
        </w:rPr>
        <w:t xml:space="preserve">his contribution we discuss </w:t>
      </w:r>
      <w:r w:rsidR="00FE6008">
        <w:rPr>
          <w:rFonts w:eastAsia="宋体"/>
          <w:szCs w:val="20"/>
          <w:lang w:eastAsia="zh-CN"/>
        </w:rPr>
        <w:t xml:space="preserve">the above issue. 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A2609E" w:rsidRDefault="004F6FEA" w:rsidP="006E475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As for the RRC architecture, there are two options</w:t>
      </w:r>
      <w:r w:rsidR="00FE6008">
        <w:rPr>
          <w:rFonts w:eastAsia="宋体"/>
          <w:szCs w:val="20"/>
          <w:lang w:val="en-GB" w:eastAsia="zh-CN"/>
        </w:rPr>
        <w:t>: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Single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and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 w:rsidR="00770999">
        <w:rPr>
          <w:rFonts w:eastAsia="宋体" w:hint="eastAsia"/>
          <w:szCs w:val="20"/>
          <w:lang w:val="en-GB" w:eastAsia="zh-CN"/>
        </w:rPr>
        <w:t>:</w:t>
      </w:r>
    </w:p>
    <w:p w:rsidR="00A2609E" w:rsidRDefault="00611871" w:rsidP="006E4754">
      <w:pPr>
        <w:pStyle w:val="a0"/>
        <w:rPr>
          <w:rFonts w:eastAsiaTheme="minorEastAsia"/>
          <w:lang w:eastAsia="zh-CN"/>
        </w:rPr>
      </w:pPr>
      <w:r w:rsidRPr="00CB6B31">
        <w:t xml:space="preserve">In </w:t>
      </w:r>
      <w:r w:rsidR="0034313E">
        <w:rPr>
          <w:rFonts w:eastAsiaTheme="minorEastAsia"/>
          <w:lang w:eastAsia="zh-CN"/>
        </w:rPr>
        <w:t>“</w:t>
      </w:r>
      <w:r w:rsidR="0034313E" w:rsidRPr="00784B51">
        <w:rPr>
          <w:rFonts w:eastAsiaTheme="minorEastAsia" w:hint="eastAsia"/>
          <w:b/>
          <w:lang w:eastAsia="zh-CN"/>
        </w:rPr>
        <w:t>Single RRC</w:t>
      </w:r>
      <w:r w:rsidR="0034313E">
        <w:rPr>
          <w:rFonts w:eastAsiaTheme="minorEastAsia"/>
          <w:lang w:eastAsia="zh-CN"/>
        </w:rPr>
        <w:t>”</w:t>
      </w:r>
      <w:r w:rsidR="0034313E">
        <w:rPr>
          <w:rFonts w:eastAsiaTheme="minorEastAsia" w:hint="eastAsia"/>
          <w:lang w:eastAsia="zh-CN"/>
        </w:rPr>
        <w:t xml:space="preserve"> </w:t>
      </w:r>
      <w:r w:rsidRPr="00CB6B31">
        <w:t xml:space="preserve">option, </w:t>
      </w:r>
      <w:r>
        <w:t xml:space="preserve">a UE </w:t>
      </w:r>
      <w:r w:rsidRPr="00CB6B31">
        <w:t xml:space="preserve">maintains </w:t>
      </w:r>
      <w:r w:rsidR="00730213">
        <w:rPr>
          <w:rFonts w:eastAsiaTheme="minorEastAsia" w:hint="eastAsia"/>
          <w:lang w:eastAsia="zh-CN"/>
        </w:rPr>
        <w:t xml:space="preserve">only </w:t>
      </w:r>
      <w:r w:rsidRPr="00CB6B31">
        <w:t xml:space="preserve">a single RRC connection with the network </w:t>
      </w:r>
      <w:r w:rsidR="00B10FEB">
        <w:rPr>
          <w:rFonts w:eastAsiaTheme="minorEastAsia" w:hint="eastAsia"/>
          <w:lang w:eastAsia="zh-CN"/>
        </w:rPr>
        <w:t>under</w:t>
      </w:r>
      <w:r w:rsidR="00286D7C">
        <w:rPr>
          <w:rFonts w:eastAsiaTheme="minorEastAsia" w:hint="eastAsia"/>
          <w:lang w:eastAsia="zh-CN"/>
        </w:rPr>
        <w:t xml:space="preserve"> </w:t>
      </w:r>
      <w:r w:rsidRPr="00CB6B31">
        <w:t>a single RRC state</w:t>
      </w:r>
      <w:r w:rsidR="00A44E7F">
        <w:rPr>
          <w:rFonts w:eastAsiaTheme="minorEastAsia" w:hint="eastAsia"/>
          <w:lang w:eastAsia="zh-CN"/>
        </w:rPr>
        <w:t>, and</w:t>
      </w:r>
      <w:r w:rsidRPr="008C1040">
        <w:t xml:space="preserve"> </w:t>
      </w:r>
      <w:r w:rsidR="00A44E7F">
        <w:rPr>
          <w:rFonts w:eastAsiaTheme="minorEastAsia" w:hint="eastAsia"/>
          <w:lang w:eastAsia="zh-CN"/>
        </w:rPr>
        <w:t>on</w:t>
      </w:r>
      <w:r w:rsidRPr="00CB6B31">
        <w:t xml:space="preserve"> the network side, a single RRC entity coordinates both the NR and LTE CP actions and o</w:t>
      </w:r>
      <w:r w:rsidRPr="008C1040">
        <w:t xml:space="preserve">nly a single </w:t>
      </w:r>
      <w:r w:rsidR="007A50D1" w:rsidRPr="008C1040">
        <w:t xml:space="preserve">RRC </w:t>
      </w:r>
      <w:r w:rsidRPr="008C1040">
        <w:t xml:space="preserve">entity generates the final RRC messages to be sent </w:t>
      </w:r>
      <w:r w:rsidR="00B257E5">
        <w:rPr>
          <w:rFonts w:eastAsiaTheme="minorEastAsia" w:hint="eastAsia"/>
          <w:lang w:eastAsia="zh-CN"/>
        </w:rPr>
        <w:t xml:space="preserve">directly </w:t>
      </w:r>
      <w:r w:rsidRPr="008C1040">
        <w:t>towards the UE</w:t>
      </w:r>
      <w:r w:rsidR="00B257E5">
        <w:rPr>
          <w:rFonts w:eastAsiaTheme="minorEastAsia" w:hint="eastAsia"/>
          <w:lang w:eastAsia="zh-CN"/>
        </w:rPr>
        <w:t xml:space="preserve"> over the relative air interface</w:t>
      </w:r>
      <w:r w:rsidR="00794D8D">
        <w:rPr>
          <w:rFonts w:eastAsiaTheme="minorEastAsia" w:hint="eastAsia"/>
          <w:lang w:eastAsia="zh-CN"/>
        </w:rPr>
        <w:t xml:space="preserve">. </w:t>
      </w:r>
      <w:r w:rsidR="00915D55">
        <w:rPr>
          <w:rFonts w:eastAsia="宋体" w:hint="eastAsia"/>
          <w:szCs w:val="20"/>
          <w:lang w:val="en-GB" w:eastAsia="zh-CN"/>
        </w:rPr>
        <w:t>Figure 1</w:t>
      </w:r>
      <w:r w:rsidR="009B1290">
        <w:rPr>
          <w:rFonts w:eastAsia="宋体" w:hint="eastAsia"/>
          <w:szCs w:val="20"/>
          <w:lang w:val="en-GB" w:eastAsia="zh-CN"/>
        </w:rPr>
        <w:t xml:space="preserve"> gives an example single RRC option where only LTE RRC generates the final RRC message.</w:t>
      </w:r>
    </w:p>
    <w:p w:rsidR="008C005C" w:rsidRDefault="00794D8D" w:rsidP="006E475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784B51">
        <w:rPr>
          <w:rFonts w:eastAsiaTheme="minorEastAsia"/>
          <w:b/>
          <w:lang w:eastAsia="zh-CN"/>
        </w:rPr>
        <w:t>“</w:t>
      </w:r>
      <w:r w:rsidRPr="00784B51">
        <w:rPr>
          <w:rFonts w:eastAsia="宋体" w:hint="eastAsia"/>
          <w:b/>
          <w:szCs w:val="20"/>
          <w:lang w:val="en-GB" w:eastAsia="zh-CN"/>
        </w:rPr>
        <w:t>Dual RRC</w:t>
      </w:r>
      <w:r w:rsidRPr="00784B51">
        <w:rPr>
          <w:rFonts w:eastAsia="宋体"/>
          <w:b/>
          <w:szCs w:val="20"/>
          <w:lang w:val="en-GB" w:eastAsia="zh-CN"/>
        </w:rPr>
        <w:t>”</w:t>
      </w:r>
      <w:r w:rsidRPr="00784B51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 xml:space="preserve">option, the UE </w:t>
      </w:r>
      <w:r w:rsidR="008F0813" w:rsidRPr="00CB6B31">
        <w:t xml:space="preserve">maintains </w:t>
      </w:r>
      <w:r w:rsidR="00FE6008">
        <w:t xml:space="preserve">a single RRC state and receives and transmits RRC signals from both network nodes. </w:t>
      </w:r>
      <w:r w:rsidR="008F0813" w:rsidRPr="008C1040">
        <w:t xml:space="preserve"> </w:t>
      </w:r>
      <w:r w:rsidR="00FE6008">
        <w:rPr>
          <w:rFonts w:eastAsiaTheme="minorEastAsia"/>
          <w:lang w:eastAsia="zh-CN"/>
        </w:rPr>
        <w:t>O</w:t>
      </w:r>
      <w:r w:rsidR="008F0813">
        <w:rPr>
          <w:rFonts w:eastAsiaTheme="minorEastAsia" w:hint="eastAsia"/>
          <w:lang w:eastAsia="zh-CN"/>
        </w:rPr>
        <w:t>n</w:t>
      </w:r>
      <w:r w:rsidR="008F0813" w:rsidRPr="00CB6B31">
        <w:t xml:space="preserve"> the network side,</w:t>
      </w:r>
      <w:r w:rsidR="008E5041" w:rsidRPr="008E5041">
        <w:t xml:space="preserve"> </w:t>
      </w:r>
      <w:r w:rsidR="008E5041" w:rsidRPr="00CB6B31">
        <w:t xml:space="preserve">two separate RRC entities can generate </w:t>
      </w:r>
      <w:r w:rsidR="0034107B">
        <w:rPr>
          <w:rFonts w:eastAsiaTheme="minorEastAsia" w:hint="eastAsia"/>
          <w:lang w:eastAsia="zh-CN"/>
        </w:rPr>
        <w:t xml:space="preserve">final </w:t>
      </w:r>
      <w:r w:rsidR="008E5041" w:rsidRPr="00CB6B31">
        <w:t xml:space="preserve">RRC messages to be sent </w:t>
      </w:r>
      <w:r w:rsidR="00B257E5">
        <w:rPr>
          <w:rFonts w:eastAsiaTheme="minorEastAsia" w:hint="eastAsia"/>
          <w:lang w:eastAsia="zh-CN"/>
        </w:rPr>
        <w:t xml:space="preserve">directly </w:t>
      </w:r>
      <w:r w:rsidR="008E5041" w:rsidRPr="00CB6B31">
        <w:t>towards the UE</w:t>
      </w:r>
      <w:r w:rsidR="00B257E5">
        <w:rPr>
          <w:rFonts w:eastAsiaTheme="minorEastAsia" w:hint="eastAsia"/>
          <w:lang w:eastAsia="zh-CN"/>
        </w:rPr>
        <w:t xml:space="preserve"> over the relative air interface.</w:t>
      </w:r>
      <w:r w:rsidR="00520A9B" w:rsidRPr="00520A9B">
        <w:rPr>
          <w:rFonts w:eastAsia="宋体" w:hint="eastAsia"/>
          <w:szCs w:val="20"/>
          <w:lang w:val="en-GB" w:eastAsia="zh-CN"/>
        </w:rPr>
        <w:t xml:space="preserve"> </w:t>
      </w:r>
      <w:r w:rsidR="00915D55">
        <w:rPr>
          <w:rFonts w:eastAsia="宋体" w:hint="eastAsia"/>
          <w:szCs w:val="20"/>
          <w:lang w:val="en-GB" w:eastAsia="zh-CN"/>
        </w:rPr>
        <w:t>Figure 2</w:t>
      </w:r>
      <w:r w:rsidR="00520A9B">
        <w:rPr>
          <w:rFonts w:eastAsia="宋体" w:hint="eastAsia"/>
          <w:szCs w:val="20"/>
          <w:lang w:val="en-GB" w:eastAsia="zh-CN"/>
        </w:rPr>
        <w:t xml:space="preserve"> gives an example </w:t>
      </w:r>
      <w:r w:rsidR="00FE6008">
        <w:rPr>
          <w:rFonts w:eastAsia="宋体"/>
          <w:szCs w:val="20"/>
          <w:lang w:val="en-GB" w:eastAsia="zh-CN"/>
        </w:rPr>
        <w:t xml:space="preserve">of </w:t>
      </w:r>
      <w:r w:rsidR="00166CA3">
        <w:rPr>
          <w:rFonts w:eastAsia="宋体" w:hint="eastAsia"/>
          <w:szCs w:val="20"/>
          <w:lang w:val="en-GB" w:eastAsia="zh-CN"/>
        </w:rPr>
        <w:t>dual</w:t>
      </w:r>
      <w:r w:rsidR="00520A9B">
        <w:rPr>
          <w:rFonts w:eastAsia="宋体" w:hint="eastAsia"/>
          <w:szCs w:val="20"/>
          <w:lang w:val="en-GB" w:eastAsia="zh-CN"/>
        </w:rPr>
        <w:t xml:space="preserve"> RRC option</w:t>
      </w:r>
      <w:r w:rsidR="00B37922">
        <w:rPr>
          <w:rFonts w:eastAsia="宋体" w:hint="eastAsia"/>
          <w:szCs w:val="20"/>
          <w:lang w:val="en-GB" w:eastAsia="zh-CN"/>
        </w:rPr>
        <w:t>.</w:t>
      </w:r>
    </w:p>
    <w:p w:rsidR="008C005C" w:rsidRDefault="00AF56C1" w:rsidP="00AF56C1">
      <w:pPr>
        <w:pStyle w:val="a0"/>
        <w:jc w:val="center"/>
        <w:rPr>
          <w:rFonts w:eastAsiaTheme="minorEastAsia"/>
          <w:lang w:eastAsia="zh-CN"/>
        </w:rPr>
      </w:pPr>
      <w:r>
        <w:object w:dxaOrig="9299" w:dyaOrig="9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156pt" o:ole="">
            <v:imagedata r:id="rId8" o:title=""/>
          </v:shape>
          <o:OLEObject Type="Embed" ProgID="Visio.Drawing.11" ShapeID="_x0000_i1025" DrawAspect="Content" ObjectID="_1532419976" r:id="rId9"/>
        </w:object>
      </w:r>
      <w:r>
        <w:object w:dxaOrig="9299" w:dyaOrig="9051">
          <v:shape id="_x0000_i1026" type="#_x0000_t75" style="width:186pt;height:152pt" o:ole="">
            <v:imagedata r:id="rId10" o:title=""/>
          </v:shape>
          <o:OLEObject Type="Embed" ProgID="Visio.Drawing.11" ShapeID="_x0000_i1026" DrawAspect="Content" ObjectID="_1532419977" r:id="rId11"/>
        </w:object>
      </w:r>
    </w:p>
    <w:p w:rsidR="008C005C" w:rsidRDefault="00915D55" w:rsidP="00AF56C1">
      <w:pPr>
        <w:pStyle w:val="a0"/>
        <w:ind w:left="1440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 Single RRC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 </w:t>
      </w:r>
      <w:r>
        <w:rPr>
          <w:rFonts w:eastAsiaTheme="minorEastAsia" w:hint="eastAsia"/>
          <w:lang w:eastAsia="zh-CN"/>
        </w:rPr>
        <w:tab/>
        <w:t xml:space="preserve">   Figure 2</w:t>
      </w:r>
      <w:r w:rsidR="00AF56C1">
        <w:rPr>
          <w:rFonts w:eastAsiaTheme="minorEastAsia" w:hint="eastAsia"/>
          <w:lang w:eastAsia="zh-CN"/>
        </w:rPr>
        <w:t xml:space="preserve"> Dual RRC</w:t>
      </w:r>
    </w:p>
    <w:p w:rsidR="00DF0289" w:rsidRDefault="002C2FC7" w:rsidP="006E475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5G NR is designed to support much higher data rate and shorter latency than LTE. </w:t>
      </w:r>
      <w:r w:rsidR="00FE6008">
        <w:rPr>
          <w:rFonts w:eastAsia="宋体"/>
          <w:szCs w:val="20"/>
          <w:lang w:val="en-GB" w:eastAsia="zh-CN"/>
        </w:rPr>
        <w:t>W</w:t>
      </w:r>
      <w:r w:rsidR="0079162F">
        <w:rPr>
          <w:rFonts w:eastAsia="宋体" w:hint="eastAsia"/>
          <w:szCs w:val="20"/>
          <w:lang w:val="en-GB" w:eastAsia="zh-CN"/>
        </w:rPr>
        <w:t xml:space="preserve">e think it is beneficial to adopt </w:t>
      </w:r>
      <w:r w:rsidR="002F52E8">
        <w:rPr>
          <w:rFonts w:eastAsia="宋体"/>
          <w:szCs w:val="20"/>
          <w:lang w:val="en-GB" w:eastAsia="zh-CN"/>
        </w:rPr>
        <w:t>“</w:t>
      </w:r>
      <w:r w:rsidR="002F52E8">
        <w:rPr>
          <w:rFonts w:eastAsia="宋体" w:hint="eastAsia"/>
          <w:szCs w:val="20"/>
          <w:lang w:val="en-GB" w:eastAsia="zh-CN"/>
        </w:rPr>
        <w:t>Dual RRC</w:t>
      </w:r>
      <w:r w:rsidR="002F52E8">
        <w:rPr>
          <w:rFonts w:eastAsia="宋体"/>
          <w:szCs w:val="20"/>
          <w:lang w:val="en-GB" w:eastAsia="zh-CN"/>
        </w:rPr>
        <w:t>”</w:t>
      </w:r>
      <w:r w:rsidR="002F52E8">
        <w:rPr>
          <w:rFonts w:eastAsia="宋体" w:hint="eastAsia"/>
          <w:szCs w:val="20"/>
          <w:lang w:val="en-GB" w:eastAsia="zh-CN"/>
        </w:rPr>
        <w:t xml:space="preserve"> </w:t>
      </w:r>
      <w:r w:rsidR="002F52E8">
        <w:rPr>
          <w:rFonts w:eastAsia="宋体"/>
          <w:szCs w:val="20"/>
          <w:lang w:val="en-GB" w:eastAsia="zh-CN"/>
        </w:rPr>
        <w:t>option</w:t>
      </w:r>
      <w:r w:rsidR="002F52E8">
        <w:rPr>
          <w:rFonts w:eastAsia="宋体" w:hint="eastAsia"/>
          <w:szCs w:val="20"/>
          <w:lang w:val="en-GB" w:eastAsia="zh-CN"/>
        </w:rPr>
        <w:t xml:space="preserve"> </w:t>
      </w:r>
      <w:r w:rsidR="00AD2375">
        <w:rPr>
          <w:rFonts w:eastAsia="宋体" w:hint="eastAsia"/>
          <w:szCs w:val="20"/>
          <w:lang w:val="en-GB" w:eastAsia="zh-CN"/>
        </w:rPr>
        <w:t xml:space="preserve">to allow NR node to generate and send the </w:t>
      </w:r>
      <w:r w:rsidR="00787C33">
        <w:rPr>
          <w:rFonts w:eastAsia="宋体" w:hint="eastAsia"/>
          <w:szCs w:val="20"/>
          <w:lang w:val="en-GB" w:eastAsia="zh-CN"/>
        </w:rPr>
        <w:t xml:space="preserve">final </w:t>
      </w:r>
      <w:r w:rsidR="00AD2375">
        <w:rPr>
          <w:rFonts w:eastAsia="宋体" w:hint="eastAsia"/>
          <w:szCs w:val="20"/>
          <w:lang w:val="en-GB" w:eastAsia="zh-CN"/>
        </w:rPr>
        <w:t>RRC messages to UE directly over the new NR radio interface. The observed benefits are:</w:t>
      </w:r>
    </w:p>
    <w:p w:rsidR="003B60AF" w:rsidRDefault="00FD423A" w:rsidP="00FD423A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rFonts w:eastAsia="宋体" w:hint="eastAsia"/>
          <w:b/>
          <w:szCs w:val="20"/>
          <w:lang w:val="en-GB" w:eastAsia="zh-CN"/>
        </w:rPr>
        <w:t xml:space="preserve">Reduced </w:t>
      </w:r>
      <w:r w:rsidR="00294199">
        <w:rPr>
          <w:rFonts w:eastAsia="宋体" w:hint="eastAsia"/>
          <w:b/>
          <w:szCs w:val="20"/>
          <w:lang w:val="en-GB" w:eastAsia="zh-CN"/>
        </w:rPr>
        <w:t xml:space="preserve">signal </w:t>
      </w:r>
      <w:r w:rsidR="00967799">
        <w:rPr>
          <w:rFonts w:eastAsia="宋体" w:hint="eastAsia"/>
          <w:b/>
          <w:szCs w:val="20"/>
          <w:lang w:val="en-GB" w:eastAsia="zh-CN"/>
        </w:rPr>
        <w:t xml:space="preserve">transfer and processing </w:t>
      </w:r>
      <w:r w:rsidRPr="007B2734">
        <w:rPr>
          <w:rFonts w:eastAsia="宋体" w:hint="eastAsia"/>
          <w:b/>
          <w:szCs w:val="20"/>
          <w:lang w:val="en-GB" w:eastAsia="zh-CN"/>
        </w:rPr>
        <w:t>latency</w:t>
      </w:r>
    </w:p>
    <w:p w:rsidR="00AD2375" w:rsidRPr="00E00B6E" w:rsidRDefault="00AE072A" w:rsidP="00AD2375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Under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structure</w:t>
      </w:r>
      <w:r>
        <w:rPr>
          <w:rFonts w:eastAsia="宋体" w:hint="eastAsia"/>
          <w:szCs w:val="20"/>
          <w:lang w:val="en-GB" w:eastAsia="zh-CN"/>
        </w:rPr>
        <w:t xml:space="preserve">, signal </w:t>
      </w:r>
      <w:r w:rsidR="00835A89">
        <w:rPr>
          <w:rFonts w:eastAsia="宋体" w:hint="eastAsia"/>
          <w:szCs w:val="20"/>
          <w:lang w:val="en-GB" w:eastAsia="zh-CN"/>
        </w:rPr>
        <w:t>delay</w:t>
      </w:r>
      <w:r>
        <w:rPr>
          <w:rFonts w:eastAsia="宋体" w:hint="eastAsia"/>
          <w:szCs w:val="20"/>
          <w:lang w:val="en-GB" w:eastAsia="zh-CN"/>
        </w:rPr>
        <w:t xml:space="preserve"> could be </w:t>
      </w:r>
      <w:r w:rsidR="005835A2">
        <w:rPr>
          <w:rFonts w:eastAsia="宋体" w:hint="eastAsia"/>
          <w:szCs w:val="20"/>
          <w:lang w:val="en-GB" w:eastAsia="zh-CN"/>
        </w:rPr>
        <w:t>reduced</w:t>
      </w:r>
      <w:r w:rsidR="00F55B05">
        <w:rPr>
          <w:rFonts w:eastAsia="宋体" w:hint="eastAsia"/>
          <w:szCs w:val="20"/>
          <w:lang w:val="en-GB" w:eastAsia="zh-CN"/>
        </w:rPr>
        <w:t xml:space="preserve"> as the RRC message could be sent directly over the high rate </w:t>
      </w:r>
      <w:r w:rsidR="00835A89">
        <w:rPr>
          <w:rFonts w:eastAsia="宋体" w:hint="eastAsia"/>
          <w:szCs w:val="20"/>
          <w:lang w:val="en-GB" w:eastAsia="zh-CN"/>
        </w:rPr>
        <w:t>and low-latency NR radio interface.</w:t>
      </w:r>
      <w:r w:rsidR="00967799">
        <w:rPr>
          <w:rFonts w:eastAsia="宋体" w:hint="eastAsia"/>
          <w:szCs w:val="20"/>
          <w:lang w:val="en-GB" w:eastAsia="zh-CN"/>
        </w:rPr>
        <w:t xml:space="preserve"> </w:t>
      </w:r>
      <w:r w:rsidR="00A109BB">
        <w:rPr>
          <w:rFonts w:eastAsia="宋体" w:hint="eastAsia"/>
          <w:szCs w:val="20"/>
          <w:lang w:val="en-GB" w:eastAsia="zh-CN"/>
        </w:rPr>
        <w:t xml:space="preserve">Also, </w:t>
      </w:r>
      <w:r w:rsidR="00800173">
        <w:rPr>
          <w:rFonts w:eastAsia="宋体" w:hint="eastAsia"/>
          <w:szCs w:val="20"/>
          <w:lang w:val="en-GB" w:eastAsia="zh-CN"/>
        </w:rPr>
        <w:t xml:space="preserve">as </w:t>
      </w:r>
      <w:r w:rsidR="00A109BB">
        <w:rPr>
          <w:rFonts w:eastAsia="宋体" w:hint="eastAsia"/>
          <w:szCs w:val="20"/>
          <w:lang w:val="en-GB" w:eastAsia="zh-CN"/>
        </w:rPr>
        <w:t xml:space="preserve">some RRC/RRM functions could be directly decided by </w:t>
      </w:r>
      <w:r w:rsidR="00800173">
        <w:rPr>
          <w:rFonts w:eastAsia="宋体" w:hint="eastAsia"/>
          <w:szCs w:val="20"/>
          <w:lang w:val="en-GB" w:eastAsia="zh-CN"/>
        </w:rPr>
        <w:t xml:space="preserve">NR node </w:t>
      </w:r>
      <w:r w:rsidR="007645F2">
        <w:rPr>
          <w:rFonts w:eastAsia="宋体" w:hint="eastAsia"/>
          <w:szCs w:val="20"/>
          <w:lang w:val="en-GB" w:eastAsia="zh-CN"/>
        </w:rPr>
        <w:t xml:space="preserve">without the negotiation </w:t>
      </w:r>
      <w:r w:rsidR="002616B7">
        <w:rPr>
          <w:rFonts w:eastAsia="宋体" w:hint="eastAsia"/>
          <w:szCs w:val="20"/>
          <w:lang w:val="en-GB" w:eastAsia="zh-CN"/>
        </w:rPr>
        <w:t xml:space="preserve">between two nodes, the processing delay could be further </w:t>
      </w:r>
      <w:r w:rsidR="00F33A9B">
        <w:rPr>
          <w:rFonts w:eastAsia="宋体" w:hint="eastAsia"/>
          <w:szCs w:val="20"/>
          <w:lang w:val="en-GB" w:eastAsia="zh-CN"/>
        </w:rPr>
        <w:t>saved</w:t>
      </w:r>
      <w:r w:rsidR="002616B7">
        <w:rPr>
          <w:rFonts w:eastAsia="宋体" w:hint="eastAsia"/>
          <w:szCs w:val="20"/>
          <w:lang w:val="en-GB" w:eastAsia="zh-CN"/>
        </w:rPr>
        <w:t>.</w:t>
      </w:r>
      <w:r w:rsidR="00F62D2F">
        <w:rPr>
          <w:rFonts w:eastAsia="宋体"/>
          <w:szCs w:val="20"/>
          <w:lang w:val="en-GB" w:eastAsia="zh-CN"/>
        </w:rPr>
        <w:t xml:space="preserve"> This results in fast configuration/reconfiguration of NR cell parameters.</w:t>
      </w:r>
    </w:p>
    <w:p w:rsidR="00FD423A" w:rsidRDefault="000E18A2" w:rsidP="00FD423A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Reduced l</w:t>
      </w:r>
      <w:r w:rsidR="00952BC8">
        <w:rPr>
          <w:rFonts w:eastAsia="宋体" w:hint="eastAsia"/>
          <w:b/>
          <w:szCs w:val="20"/>
          <w:lang w:val="en-GB" w:eastAsia="zh-CN"/>
        </w:rPr>
        <w:t>oad on Xn</w:t>
      </w:r>
    </w:p>
    <w:p w:rsidR="0074098E" w:rsidRPr="00051B70" w:rsidRDefault="008462E3" w:rsidP="0074098E">
      <w:pPr>
        <w:pStyle w:val="a0"/>
        <w:ind w:left="360"/>
        <w:rPr>
          <w:rFonts w:eastAsia="宋体"/>
          <w:szCs w:val="20"/>
          <w:lang w:val="en-GB" w:eastAsia="zh-CN"/>
        </w:rPr>
      </w:pPr>
      <w:r w:rsidRPr="00051B70">
        <w:rPr>
          <w:rFonts w:eastAsia="宋体" w:hint="eastAsia"/>
          <w:szCs w:val="20"/>
          <w:lang w:val="en-GB" w:eastAsia="zh-CN"/>
        </w:rPr>
        <w:t xml:space="preserve">Under </w:t>
      </w:r>
      <w:r w:rsidRPr="00051B70">
        <w:rPr>
          <w:rFonts w:eastAsia="宋体"/>
          <w:szCs w:val="20"/>
          <w:lang w:val="en-GB" w:eastAsia="zh-CN"/>
        </w:rPr>
        <w:t>“</w:t>
      </w:r>
      <w:r w:rsidRPr="00051B70">
        <w:rPr>
          <w:rFonts w:eastAsia="宋体" w:hint="eastAsia"/>
          <w:szCs w:val="20"/>
          <w:lang w:val="en-GB" w:eastAsia="zh-CN"/>
        </w:rPr>
        <w:t>Single</w:t>
      </w:r>
      <w:r w:rsidRPr="00051B70">
        <w:rPr>
          <w:rFonts w:eastAsia="宋体"/>
          <w:szCs w:val="20"/>
          <w:lang w:val="en-GB" w:eastAsia="zh-CN"/>
        </w:rPr>
        <w:t xml:space="preserve"> RRC”</w:t>
      </w:r>
      <w:r w:rsidR="00657C4E" w:rsidRPr="00051B70">
        <w:rPr>
          <w:rFonts w:eastAsia="宋体" w:hint="eastAsia"/>
          <w:szCs w:val="20"/>
          <w:lang w:val="en-GB" w:eastAsia="zh-CN"/>
        </w:rPr>
        <w:t xml:space="preserve"> </w:t>
      </w:r>
      <w:r w:rsidR="00051B70">
        <w:rPr>
          <w:rFonts w:eastAsia="宋体" w:hint="eastAsia"/>
          <w:szCs w:val="20"/>
          <w:lang w:val="en-GB" w:eastAsia="zh-CN"/>
        </w:rPr>
        <w:t xml:space="preserve">option, </w:t>
      </w:r>
      <w:r w:rsidR="00D66879">
        <w:rPr>
          <w:rFonts w:eastAsia="宋体" w:hint="eastAsia"/>
          <w:szCs w:val="20"/>
          <w:lang w:val="en-GB" w:eastAsia="zh-CN"/>
        </w:rPr>
        <w:t xml:space="preserve">the RRC </w:t>
      </w:r>
      <w:r w:rsidR="00D66879">
        <w:rPr>
          <w:rFonts w:eastAsia="宋体"/>
          <w:szCs w:val="20"/>
          <w:lang w:val="en-GB" w:eastAsia="zh-CN"/>
        </w:rPr>
        <w:t>messages</w:t>
      </w:r>
      <w:r w:rsidR="00D66879">
        <w:rPr>
          <w:rFonts w:eastAsia="宋体" w:hint="eastAsia"/>
          <w:szCs w:val="20"/>
          <w:lang w:val="en-GB" w:eastAsia="zh-CN"/>
        </w:rPr>
        <w:t xml:space="preserve"> generated by the secondary node </w:t>
      </w:r>
      <w:r w:rsidR="00A27C4B">
        <w:rPr>
          <w:rFonts w:eastAsia="宋体" w:hint="eastAsia"/>
          <w:szCs w:val="20"/>
          <w:lang w:val="en-GB" w:eastAsia="zh-CN"/>
        </w:rPr>
        <w:t>have</w:t>
      </w:r>
      <w:r w:rsidR="00D66879">
        <w:rPr>
          <w:rFonts w:eastAsia="宋体" w:hint="eastAsia"/>
          <w:szCs w:val="20"/>
          <w:lang w:val="en-GB" w:eastAsia="zh-CN"/>
        </w:rPr>
        <w:t xml:space="preserve"> to be forwarded to the master node over Xn interface. </w:t>
      </w:r>
      <w:r w:rsidR="00952BC8">
        <w:rPr>
          <w:rFonts w:eastAsia="宋体" w:hint="eastAsia"/>
          <w:szCs w:val="20"/>
          <w:lang w:val="en-GB" w:eastAsia="zh-CN"/>
        </w:rPr>
        <w:t>This</w:t>
      </w:r>
      <w:r w:rsidR="00AD3965">
        <w:rPr>
          <w:rFonts w:eastAsia="宋体" w:hint="eastAsia"/>
          <w:szCs w:val="20"/>
          <w:lang w:val="en-GB" w:eastAsia="zh-CN"/>
        </w:rPr>
        <w:t xml:space="preserve"> </w:t>
      </w:r>
      <w:r w:rsidR="000470D3">
        <w:rPr>
          <w:rFonts w:eastAsia="宋体"/>
          <w:szCs w:val="20"/>
          <w:lang w:val="en-GB" w:eastAsia="zh-CN"/>
        </w:rPr>
        <w:t>increase</w:t>
      </w:r>
      <w:r w:rsidR="00952BC8">
        <w:rPr>
          <w:rFonts w:eastAsia="宋体" w:hint="eastAsia"/>
          <w:szCs w:val="20"/>
          <w:lang w:val="en-GB" w:eastAsia="zh-CN"/>
        </w:rPr>
        <w:t>s</w:t>
      </w:r>
      <w:r w:rsidR="00952BC8">
        <w:rPr>
          <w:rFonts w:eastAsia="宋体"/>
          <w:szCs w:val="20"/>
          <w:lang w:val="en-GB" w:eastAsia="zh-CN"/>
        </w:rPr>
        <w:t xml:space="preserve"> X</w:t>
      </w:r>
      <w:r w:rsidR="00952BC8">
        <w:rPr>
          <w:rFonts w:eastAsia="宋体" w:hint="eastAsia"/>
          <w:szCs w:val="20"/>
          <w:lang w:val="en-GB" w:eastAsia="zh-CN"/>
        </w:rPr>
        <w:t>n interface</w:t>
      </w:r>
      <w:r w:rsidR="000470D3">
        <w:rPr>
          <w:rFonts w:eastAsia="宋体"/>
          <w:szCs w:val="20"/>
          <w:lang w:val="en-GB" w:eastAsia="zh-CN"/>
        </w:rPr>
        <w:t xml:space="preserve"> load</w:t>
      </w:r>
      <w:r w:rsidR="00DF1FA4">
        <w:rPr>
          <w:rFonts w:eastAsia="宋体" w:hint="eastAsia"/>
          <w:szCs w:val="20"/>
          <w:lang w:val="en-GB" w:eastAsia="zh-CN"/>
        </w:rPr>
        <w:t xml:space="preserve"> </w:t>
      </w:r>
      <w:r w:rsidR="00DF1FA4">
        <w:rPr>
          <w:rFonts w:eastAsia="宋体"/>
          <w:szCs w:val="20"/>
          <w:lang w:val="en-GB" w:eastAsia="zh-CN"/>
        </w:rPr>
        <w:t>unnecessarily</w:t>
      </w:r>
      <w:r w:rsidR="00DF1FA4">
        <w:rPr>
          <w:rFonts w:eastAsia="宋体" w:hint="eastAsia"/>
          <w:szCs w:val="20"/>
          <w:lang w:val="en-GB" w:eastAsia="zh-CN"/>
        </w:rPr>
        <w:t xml:space="preserve"> and further increases network </w:t>
      </w:r>
      <w:r w:rsidR="00DF1FA4">
        <w:rPr>
          <w:rFonts w:eastAsia="宋体"/>
          <w:szCs w:val="20"/>
          <w:lang w:val="en-GB" w:eastAsia="zh-CN"/>
        </w:rPr>
        <w:t>implementation</w:t>
      </w:r>
      <w:r w:rsidR="00DF1FA4">
        <w:rPr>
          <w:rFonts w:eastAsia="宋体" w:hint="eastAsia"/>
          <w:szCs w:val="20"/>
          <w:lang w:val="en-GB" w:eastAsia="zh-CN"/>
        </w:rPr>
        <w:t xml:space="preserve"> </w:t>
      </w:r>
      <w:r w:rsidR="00DF1FA4">
        <w:rPr>
          <w:rFonts w:eastAsia="宋体"/>
          <w:szCs w:val="20"/>
          <w:lang w:val="en-GB" w:eastAsia="zh-CN"/>
        </w:rPr>
        <w:t>difficulties</w:t>
      </w:r>
      <w:r w:rsidR="00DF1FA4">
        <w:rPr>
          <w:rFonts w:eastAsia="宋体" w:hint="eastAsia"/>
          <w:szCs w:val="20"/>
          <w:lang w:val="en-GB" w:eastAsia="zh-CN"/>
        </w:rPr>
        <w:t>.</w:t>
      </w:r>
    </w:p>
    <w:p w:rsidR="00FD423A" w:rsidRDefault="00FD423A" w:rsidP="00FD423A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rFonts w:eastAsia="宋体" w:hint="eastAsia"/>
          <w:b/>
          <w:szCs w:val="20"/>
          <w:lang w:val="en-GB" w:eastAsia="zh-CN"/>
        </w:rPr>
        <w:lastRenderedPageBreak/>
        <w:t xml:space="preserve">Quick NR </w:t>
      </w:r>
      <w:r w:rsidRPr="007B2734">
        <w:rPr>
          <w:rFonts w:eastAsia="宋体"/>
          <w:b/>
          <w:szCs w:val="20"/>
          <w:lang w:val="en-GB" w:eastAsia="zh-CN"/>
        </w:rPr>
        <w:t>mobility</w:t>
      </w:r>
      <w:r w:rsidRPr="007B2734">
        <w:rPr>
          <w:rFonts w:eastAsia="宋体" w:hint="eastAsia"/>
          <w:b/>
          <w:szCs w:val="20"/>
          <w:lang w:val="en-GB" w:eastAsia="zh-CN"/>
        </w:rPr>
        <w:t xml:space="preserve"> procedure</w:t>
      </w:r>
    </w:p>
    <w:p w:rsidR="00665634" w:rsidRPr="007D20C6" w:rsidRDefault="007D20C6" w:rsidP="00665634">
      <w:pPr>
        <w:pStyle w:val="a0"/>
        <w:ind w:left="360"/>
        <w:rPr>
          <w:rFonts w:eastAsia="宋体"/>
          <w:szCs w:val="20"/>
          <w:lang w:val="en-GB" w:eastAsia="zh-CN"/>
        </w:rPr>
      </w:pPr>
      <w:r w:rsidRPr="007D20C6">
        <w:rPr>
          <w:rFonts w:eastAsia="宋体" w:hint="eastAsia"/>
          <w:szCs w:val="20"/>
          <w:lang w:val="en-GB" w:eastAsia="zh-CN"/>
        </w:rPr>
        <w:t xml:space="preserve">NR radio supports higher frequency with </w:t>
      </w:r>
      <w:r w:rsidR="00154414">
        <w:rPr>
          <w:rFonts w:eastAsia="宋体" w:hint="eastAsia"/>
          <w:szCs w:val="20"/>
          <w:lang w:val="en-GB" w:eastAsia="zh-CN"/>
        </w:rPr>
        <w:t>relative much s</w:t>
      </w:r>
      <w:r w:rsidR="000B0C22">
        <w:rPr>
          <w:rFonts w:eastAsia="宋体"/>
          <w:szCs w:val="20"/>
          <w:lang w:val="en-GB" w:eastAsia="zh-CN"/>
        </w:rPr>
        <w:t>maller</w:t>
      </w:r>
      <w:r w:rsidR="00154414">
        <w:rPr>
          <w:rFonts w:eastAsia="宋体" w:hint="eastAsia"/>
          <w:szCs w:val="20"/>
          <w:lang w:val="en-GB" w:eastAsia="zh-CN"/>
        </w:rPr>
        <w:t xml:space="preserve"> coverage. The </w:t>
      </w:r>
      <w:r w:rsidR="00154414">
        <w:rPr>
          <w:rFonts w:eastAsia="宋体"/>
          <w:szCs w:val="20"/>
          <w:lang w:val="en-GB" w:eastAsia="zh-CN"/>
        </w:rPr>
        <w:t>mobility</w:t>
      </w:r>
      <w:r w:rsidR="00154414">
        <w:rPr>
          <w:rFonts w:eastAsia="宋体" w:hint="eastAsia"/>
          <w:szCs w:val="20"/>
          <w:lang w:val="en-GB" w:eastAsia="zh-CN"/>
        </w:rPr>
        <w:t xml:space="preserve"> </w:t>
      </w:r>
      <w:r w:rsidR="00154414">
        <w:rPr>
          <w:rFonts w:eastAsia="宋体"/>
          <w:szCs w:val="20"/>
          <w:lang w:val="en-GB" w:eastAsia="zh-CN"/>
        </w:rPr>
        <w:t>management</w:t>
      </w:r>
      <w:r w:rsidR="00154414">
        <w:rPr>
          <w:rFonts w:eastAsia="宋体" w:hint="eastAsia"/>
          <w:szCs w:val="20"/>
          <w:lang w:val="en-GB" w:eastAsia="zh-CN"/>
        </w:rPr>
        <w:t xml:space="preserve"> </w:t>
      </w:r>
      <w:r w:rsidR="00FE6008">
        <w:rPr>
          <w:rFonts w:eastAsia="宋体"/>
          <w:szCs w:val="20"/>
          <w:lang w:val="en-GB" w:eastAsia="zh-CN"/>
        </w:rPr>
        <w:t xml:space="preserve">is expected </w:t>
      </w:r>
      <w:r w:rsidR="004020B3">
        <w:rPr>
          <w:rFonts w:eastAsia="宋体"/>
          <w:szCs w:val="20"/>
          <w:lang w:val="en-GB" w:eastAsia="zh-CN"/>
        </w:rPr>
        <w:t>to be</w:t>
      </w:r>
      <w:r w:rsidR="00154414">
        <w:rPr>
          <w:rFonts w:eastAsia="宋体" w:hint="eastAsia"/>
          <w:szCs w:val="20"/>
          <w:lang w:val="en-GB" w:eastAsia="zh-CN"/>
        </w:rPr>
        <w:t xml:space="preserve"> a c</w:t>
      </w:r>
      <w:r w:rsidR="004E59E0">
        <w:rPr>
          <w:rFonts w:eastAsia="宋体" w:hint="eastAsia"/>
          <w:szCs w:val="20"/>
          <w:lang w:val="en-GB" w:eastAsia="zh-CN"/>
        </w:rPr>
        <w:t>hallenge. Thus it is beneficial</w:t>
      </w:r>
      <w:r w:rsidR="00154414">
        <w:rPr>
          <w:rFonts w:eastAsia="宋体" w:hint="eastAsia"/>
          <w:szCs w:val="20"/>
          <w:lang w:val="en-GB" w:eastAsia="zh-CN"/>
        </w:rPr>
        <w:t xml:space="preserve"> </w:t>
      </w:r>
      <w:r w:rsidR="00DE3599">
        <w:rPr>
          <w:rFonts w:eastAsia="宋体" w:hint="eastAsia"/>
          <w:szCs w:val="20"/>
          <w:lang w:val="en-GB" w:eastAsia="zh-CN"/>
        </w:rPr>
        <w:t xml:space="preserve">to allow NR secondary node to </w:t>
      </w:r>
      <w:r w:rsidR="004E59E0">
        <w:rPr>
          <w:rFonts w:eastAsia="宋体" w:hint="eastAsia"/>
          <w:szCs w:val="20"/>
          <w:lang w:val="en-GB" w:eastAsia="zh-CN"/>
        </w:rPr>
        <w:t xml:space="preserve">have </w:t>
      </w:r>
      <w:r w:rsidR="00C946A9">
        <w:rPr>
          <w:rFonts w:eastAsia="宋体"/>
          <w:szCs w:val="20"/>
          <w:lang w:val="en-GB" w:eastAsia="zh-CN"/>
        </w:rPr>
        <w:t>direct</w:t>
      </w:r>
      <w:r w:rsidR="004E59E0">
        <w:rPr>
          <w:rFonts w:eastAsia="宋体" w:hint="eastAsia"/>
          <w:szCs w:val="20"/>
          <w:lang w:val="en-GB" w:eastAsia="zh-CN"/>
        </w:rPr>
        <w:t xml:space="preserve"> control of the </w:t>
      </w:r>
      <w:r w:rsidR="004E59E0">
        <w:rPr>
          <w:rFonts w:eastAsia="宋体"/>
          <w:szCs w:val="20"/>
          <w:lang w:val="en-GB" w:eastAsia="zh-CN"/>
        </w:rPr>
        <w:t xml:space="preserve">intra-NR node </w:t>
      </w:r>
      <w:r w:rsidR="004E59E0">
        <w:rPr>
          <w:rFonts w:eastAsia="宋体" w:hint="eastAsia"/>
          <w:szCs w:val="20"/>
          <w:lang w:val="en-GB" w:eastAsia="zh-CN"/>
        </w:rPr>
        <w:t>mobility</w:t>
      </w:r>
      <w:r w:rsidR="00900BC9">
        <w:rPr>
          <w:rFonts w:eastAsia="宋体" w:hint="eastAsia"/>
          <w:szCs w:val="20"/>
          <w:lang w:val="en-GB" w:eastAsia="zh-CN"/>
        </w:rPr>
        <w:t xml:space="preserve">. </w:t>
      </w:r>
      <w:r w:rsidR="00CD475A">
        <w:rPr>
          <w:rFonts w:eastAsia="宋体" w:hint="eastAsia"/>
          <w:szCs w:val="20"/>
          <w:lang w:val="en-GB" w:eastAsia="zh-CN"/>
        </w:rPr>
        <w:t xml:space="preserve">This could allow the enhanced </w:t>
      </w:r>
      <w:r w:rsidR="00CD475A">
        <w:rPr>
          <w:rFonts w:eastAsia="宋体"/>
          <w:szCs w:val="20"/>
          <w:lang w:val="en-GB" w:eastAsia="zh-CN"/>
        </w:rPr>
        <w:t>mobility</w:t>
      </w:r>
      <w:r w:rsidR="00CD475A">
        <w:rPr>
          <w:rFonts w:eastAsia="宋体" w:hint="eastAsia"/>
          <w:szCs w:val="20"/>
          <w:lang w:val="en-GB" w:eastAsia="zh-CN"/>
        </w:rPr>
        <w:t xml:space="preserve"> function </w:t>
      </w:r>
      <w:r w:rsidR="00B54330">
        <w:rPr>
          <w:rFonts w:eastAsia="宋体" w:hint="eastAsia"/>
          <w:szCs w:val="20"/>
          <w:lang w:val="en-GB" w:eastAsia="zh-CN"/>
        </w:rPr>
        <w:t xml:space="preserve">in NR </w:t>
      </w:r>
      <w:r w:rsidR="00B54330">
        <w:rPr>
          <w:rFonts w:eastAsia="宋体"/>
          <w:szCs w:val="20"/>
          <w:lang w:val="en-GB" w:eastAsia="zh-CN"/>
        </w:rPr>
        <w:t>specification</w:t>
      </w:r>
      <w:r w:rsidR="00B54330">
        <w:rPr>
          <w:rFonts w:eastAsia="宋体" w:hint="eastAsia"/>
          <w:szCs w:val="20"/>
          <w:lang w:val="en-GB" w:eastAsia="zh-CN"/>
        </w:rPr>
        <w:t xml:space="preserve"> </w:t>
      </w:r>
      <w:r w:rsidR="00C618F0">
        <w:rPr>
          <w:rFonts w:eastAsia="宋体" w:hint="eastAsia"/>
          <w:szCs w:val="20"/>
          <w:lang w:val="en-GB" w:eastAsia="zh-CN"/>
        </w:rPr>
        <w:t xml:space="preserve">to </w:t>
      </w:r>
      <w:r w:rsidR="00CD475A">
        <w:rPr>
          <w:rFonts w:eastAsia="宋体" w:hint="eastAsia"/>
          <w:szCs w:val="20"/>
          <w:lang w:val="en-GB" w:eastAsia="zh-CN"/>
        </w:rPr>
        <w:t xml:space="preserve">be re-used </w:t>
      </w:r>
      <w:r w:rsidR="003472A7">
        <w:rPr>
          <w:rFonts w:eastAsia="宋体" w:hint="eastAsia"/>
          <w:szCs w:val="20"/>
          <w:lang w:val="en-GB" w:eastAsia="zh-CN"/>
        </w:rPr>
        <w:t>to</w:t>
      </w:r>
      <w:r w:rsidR="00CD475A">
        <w:rPr>
          <w:rFonts w:eastAsia="宋体" w:hint="eastAsia"/>
          <w:szCs w:val="20"/>
          <w:lang w:val="en-GB" w:eastAsia="zh-CN"/>
        </w:rPr>
        <w:t xml:space="preserve"> reduce the </w:t>
      </w:r>
      <w:r w:rsidR="00CD475A">
        <w:rPr>
          <w:rFonts w:eastAsia="宋体"/>
          <w:szCs w:val="20"/>
          <w:lang w:val="en-GB" w:eastAsia="zh-CN"/>
        </w:rPr>
        <w:t>unnecessary</w:t>
      </w:r>
      <w:r w:rsidR="00916A5A">
        <w:rPr>
          <w:rFonts w:eastAsia="宋体" w:hint="eastAsia"/>
          <w:szCs w:val="20"/>
          <w:lang w:val="en-GB" w:eastAsia="zh-CN"/>
        </w:rPr>
        <w:t xml:space="preserve"> work load on LTE, and</w:t>
      </w:r>
      <w:r w:rsidR="00963822">
        <w:rPr>
          <w:rFonts w:eastAsia="宋体" w:hint="eastAsia"/>
          <w:szCs w:val="20"/>
          <w:lang w:val="en-GB" w:eastAsia="zh-CN"/>
        </w:rPr>
        <w:t xml:space="preserve"> a timely processing by NR node without the evolvement of LTE node.</w:t>
      </w:r>
    </w:p>
    <w:p w:rsidR="00631AD3" w:rsidRDefault="00631AD3" w:rsidP="00631AD3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rFonts w:eastAsia="宋体" w:hint="eastAsia"/>
          <w:b/>
          <w:szCs w:val="20"/>
          <w:lang w:val="en-GB" w:eastAsia="zh-CN"/>
        </w:rPr>
        <w:t xml:space="preserve">Reduced </w:t>
      </w:r>
      <w:r w:rsidRPr="007B2734">
        <w:rPr>
          <w:rFonts w:eastAsia="宋体"/>
          <w:b/>
          <w:szCs w:val="20"/>
          <w:lang w:val="en-GB" w:eastAsia="zh-CN"/>
        </w:rPr>
        <w:t>implementation</w:t>
      </w:r>
      <w:r w:rsidRPr="007B2734">
        <w:rPr>
          <w:rFonts w:eastAsia="宋体" w:hint="eastAsia"/>
          <w:b/>
          <w:szCs w:val="20"/>
          <w:lang w:val="en-GB" w:eastAsia="zh-CN"/>
        </w:rPr>
        <w:t xml:space="preserve"> </w:t>
      </w:r>
      <w:r w:rsidRPr="007B2734">
        <w:rPr>
          <w:rFonts w:eastAsia="宋体"/>
          <w:b/>
          <w:szCs w:val="20"/>
          <w:lang w:val="en-GB" w:eastAsia="zh-CN"/>
        </w:rPr>
        <w:t>difficulties</w:t>
      </w:r>
    </w:p>
    <w:p w:rsidR="00F169A3" w:rsidRDefault="00AB6CA1" w:rsidP="00F169A3">
      <w:pPr>
        <w:pStyle w:val="a0"/>
        <w:ind w:left="360"/>
        <w:rPr>
          <w:rFonts w:eastAsiaTheme="minorEastAsia"/>
          <w:b/>
          <w:szCs w:val="20"/>
          <w:lang w:val="en-GB" w:eastAsia="zh-CN"/>
        </w:rPr>
      </w:pPr>
      <w:r w:rsidRPr="00742928">
        <w:rPr>
          <w:rFonts w:eastAsia="宋体" w:hint="eastAsia"/>
          <w:szCs w:val="20"/>
          <w:lang w:val="en-GB" w:eastAsia="zh-CN"/>
        </w:rPr>
        <w:t xml:space="preserve">For </w:t>
      </w:r>
      <w:r w:rsidRPr="00742928">
        <w:rPr>
          <w:rFonts w:eastAsia="宋体"/>
          <w:szCs w:val="20"/>
          <w:lang w:val="en-GB" w:eastAsia="zh-CN"/>
        </w:rPr>
        <w:t>“</w:t>
      </w:r>
      <w:r w:rsidR="00E640AC">
        <w:rPr>
          <w:rFonts w:eastAsia="宋体" w:hint="eastAsia"/>
          <w:szCs w:val="20"/>
          <w:lang w:val="en-GB" w:eastAsia="zh-CN"/>
        </w:rPr>
        <w:t>Single</w:t>
      </w:r>
      <w:r w:rsidRPr="00742928">
        <w:rPr>
          <w:rFonts w:eastAsia="宋体" w:hint="eastAsia"/>
          <w:szCs w:val="20"/>
          <w:lang w:val="en-GB" w:eastAsia="zh-CN"/>
        </w:rPr>
        <w:t xml:space="preserve"> RRC</w:t>
      </w:r>
      <w:r w:rsidRPr="00742928">
        <w:rPr>
          <w:rFonts w:eastAsia="宋体"/>
          <w:szCs w:val="20"/>
          <w:lang w:val="en-GB" w:eastAsia="zh-CN"/>
        </w:rPr>
        <w:t>”</w:t>
      </w:r>
      <w:r w:rsidRPr="00742928">
        <w:rPr>
          <w:rFonts w:eastAsia="宋体" w:hint="eastAsia"/>
          <w:szCs w:val="20"/>
          <w:lang w:val="en-GB" w:eastAsia="zh-CN"/>
        </w:rPr>
        <w:t xml:space="preserve"> option, </w:t>
      </w:r>
      <w:r w:rsidR="00F63853">
        <w:rPr>
          <w:rFonts w:eastAsia="宋体"/>
          <w:szCs w:val="20"/>
          <w:lang w:val="en-GB" w:eastAsia="zh-CN"/>
        </w:rPr>
        <w:t xml:space="preserve">if LTE master node is required to comprehend full or part of RRC messages generated by the NR eg. parameter coordination purposes, </w:t>
      </w:r>
      <w:r w:rsidR="00BF00C6">
        <w:rPr>
          <w:rFonts w:eastAsia="宋体" w:hint="eastAsia"/>
          <w:szCs w:val="20"/>
          <w:lang w:val="en-GB" w:eastAsia="zh-CN"/>
        </w:rPr>
        <w:t xml:space="preserve"> LTE implementation </w:t>
      </w:r>
      <w:r w:rsidR="00F63853">
        <w:rPr>
          <w:rFonts w:eastAsia="宋体"/>
          <w:szCs w:val="20"/>
          <w:lang w:val="en-GB" w:eastAsia="zh-CN"/>
        </w:rPr>
        <w:t xml:space="preserve">is impacted by the introduction of new feature in NR. </w:t>
      </w:r>
      <w:r w:rsidR="00E640AC">
        <w:rPr>
          <w:rFonts w:eastAsia="宋体" w:hint="eastAsia"/>
          <w:szCs w:val="20"/>
          <w:lang w:val="en-GB" w:eastAsia="zh-CN"/>
        </w:rPr>
        <w:t xml:space="preserve"> And what</w:t>
      </w:r>
      <w:r w:rsidR="00E640AC">
        <w:rPr>
          <w:rFonts w:eastAsia="宋体"/>
          <w:szCs w:val="20"/>
          <w:lang w:val="en-GB" w:eastAsia="zh-CN"/>
        </w:rPr>
        <w:t>’</w:t>
      </w:r>
      <w:r w:rsidR="00EC06A8">
        <w:rPr>
          <w:rFonts w:eastAsia="宋体" w:hint="eastAsia"/>
          <w:szCs w:val="20"/>
          <w:lang w:val="en-GB" w:eastAsia="zh-CN"/>
        </w:rPr>
        <w:t>s more important,</w:t>
      </w:r>
      <w:r w:rsidR="00E640AC">
        <w:rPr>
          <w:rFonts w:eastAsia="宋体" w:hint="eastAsia"/>
          <w:szCs w:val="20"/>
          <w:lang w:val="en-GB" w:eastAsia="zh-CN"/>
        </w:rPr>
        <w:t xml:space="preserve"> </w:t>
      </w:r>
      <w:r w:rsidR="00EC06A8">
        <w:rPr>
          <w:rFonts w:eastAsia="宋体" w:hint="eastAsia"/>
          <w:szCs w:val="20"/>
          <w:lang w:val="en-GB" w:eastAsia="zh-CN"/>
        </w:rPr>
        <w:t xml:space="preserve">LTE specification is tightly coupled with NR specification and cannot be progressed alone. </w:t>
      </w:r>
      <w:r w:rsidR="00CA3C89">
        <w:rPr>
          <w:rFonts w:eastAsia="宋体" w:hint="eastAsia"/>
          <w:szCs w:val="20"/>
          <w:lang w:val="en-GB" w:eastAsia="zh-CN"/>
        </w:rPr>
        <w:t xml:space="preserve">Every time NR RRC specification changes, the LTE functions and </w:t>
      </w:r>
      <w:r w:rsidR="00CA3C89">
        <w:rPr>
          <w:rFonts w:eastAsia="宋体"/>
          <w:szCs w:val="20"/>
          <w:lang w:val="en-GB" w:eastAsia="zh-CN"/>
        </w:rPr>
        <w:t>specifications</w:t>
      </w:r>
      <w:r w:rsidR="00CA3C89">
        <w:rPr>
          <w:rFonts w:eastAsia="宋体" w:hint="eastAsia"/>
          <w:szCs w:val="20"/>
          <w:lang w:val="en-GB" w:eastAsia="zh-CN"/>
        </w:rPr>
        <w:t xml:space="preserve"> should also be updated </w:t>
      </w:r>
      <w:r w:rsidR="00CA3C89">
        <w:rPr>
          <w:rFonts w:eastAsia="宋体"/>
          <w:szCs w:val="20"/>
          <w:lang w:val="en-GB" w:eastAsia="zh-CN"/>
        </w:rPr>
        <w:t>accordingly</w:t>
      </w:r>
      <w:r w:rsidR="00F63853">
        <w:rPr>
          <w:rFonts w:eastAsia="宋体"/>
          <w:szCs w:val="20"/>
          <w:lang w:val="en-GB" w:eastAsia="zh-CN"/>
        </w:rPr>
        <w:t xml:space="preserve">. </w:t>
      </w:r>
      <w:r w:rsidR="00BC1BE2">
        <w:rPr>
          <w:rFonts w:eastAsia="宋体" w:hint="eastAsia"/>
          <w:szCs w:val="20"/>
          <w:lang w:val="en-GB" w:eastAsia="zh-CN"/>
        </w:rPr>
        <w:t xml:space="preserve"> </w:t>
      </w:r>
      <w:r w:rsidR="00F63853">
        <w:rPr>
          <w:rFonts w:eastAsia="宋体"/>
          <w:szCs w:val="20"/>
          <w:lang w:val="en-GB" w:eastAsia="zh-CN"/>
        </w:rPr>
        <w:t>T</w:t>
      </w:r>
      <w:r w:rsidR="00BC1BE2">
        <w:rPr>
          <w:rFonts w:eastAsia="宋体" w:hint="eastAsia"/>
          <w:szCs w:val="20"/>
          <w:lang w:val="en-GB" w:eastAsia="zh-CN"/>
        </w:rPr>
        <w:t xml:space="preserve">his </w:t>
      </w:r>
      <w:r w:rsidR="00F63853">
        <w:rPr>
          <w:rFonts w:eastAsia="宋体"/>
          <w:szCs w:val="20"/>
          <w:lang w:val="en-GB" w:eastAsia="zh-CN"/>
        </w:rPr>
        <w:t xml:space="preserve">results </w:t>
      </w:r>
      <w:r w:rsidR="00FB0674">
        <w:rPr>
          <w:rFonts w:eastAsia="宋体"/>
          <w:szCs w:val="20"/>
          <w:lang w:val="en-GB" w:eastAsia="zh-CN"/>
        </w:rPr>
        <w:t>in increase</w:t>
      </w:r>
      <w:r w:rsidR="00F63853">
        <w:rPr>
          <w:rFonts w:eastAsia="宋体"/>
          <w:szCs w:val="20"/>
          <w:lang w:val="en-GB" w:eastAsia="zh-CN"/>
        </w:rPr>
        <w:t xml:space="preserve"> of </w:t>
      </w:r>
      <w:r w:rsidR="003E7CE6">
        <w:rPr>
          <w:rFonts w:eastAsia="宋体" w:hint="eastAsia"/>
          <w:szCs w:val="20"/>
          <w:lang w:val="en-GB" w:eastAsia="zh-CN"/>
        </w:rPr>
        <w:t xml:space="preserve">the system </w:t>
      </w:r>
      <w:r w:rsidR="003E7CE6">
        <w:rPr>
          <w:rFonts w:eastAsia="宋体"/>
          <w:szCs w:val="20"/>
          <w:lang w:val="en-GB" w:eastAsia="zh-CN"/>
        </w:rPr>
        <w:t>maintenance</w:t>
      </w:r>
      <w:r w:rsidR="003E7CE6">
        <w:rPr>
          <w:rFonts w:eastAsia="宋体" w:hint="eastAsia"/>
          <w:szCs w:val="20"/>
          <w:lang w:val="en-GB" w:eastAsia="zh-CN"/>
        </w:rPr>
        <w:t xml:space="preserve"> cost.</w:t>
      </w:r>
    </w:p>
    <w:p w:rsidR="001A3C60" w:rsidRPr="001A3C60" w:rsidRDefault="001A3C60" w:rsidP="00F169A3">
      <w:pPr>
        <w:pStyle w:val="a0"/>
        <w:ind w:left="36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6665F1">
        <w:rPr>
          <w:rFonts w:eastAsia="宋体"/>
          <w:b/>
          <w:szCs w:val="20"/>
          <w:lang w:val="en-GB" w:eastAsia="zh-CN"/>
        </w:rPr>
        <w:t>“</w:t>
      </w:r>
      <w:r w:rsidR="006665F1">
        <w:rPr>
          <w:rFonts w:eastAsia="宋体" w:hint="eastAsia"/>
          <w:b/>
          <w:szCs w:val="20"/>
          <w:lang w:val="en-GB" w:eastAsia="zh-CN"/>
        </w:rPr>
        <w:t>Dual RRC</w:t>
      </w:r>
      <w:r w:rsidR="006665F1">
        <w:rPr>
          <w:rFonts w:eastAsia="宋体"/>
          <w:b/>
          <w:szCs w:val="20"/>
          <w:lang w:val="en-GB" w:eastAsia="zh-CN"/>
        </w:rPr>
        <w:t>”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</w:t>
      </w:r>
      <w:r w:rsidR="006665F1">
        <w:rPr>
          <w:rFonts w:eastAsia="宋体"/>
          <w:b/>
          <w:szCs w:val="20"/>
          <w:lang w:val="en-GB" w:eastAsia="zh-CN"/>
        </w:rPr>
        <w:t>structure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</w:t>
      </w:r>
      <w:r w:rsidR="00F63853">
        <w:rPr>
          <w:rFonts w:eastAsia="宋体"/>
          <w:b/>
          <w:szCs w:val="20"/>
          <w:lang w:val="en-GB" w:eastAsia="zh-CN"/>
        </w:rPr>
        <w:t>provides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more </w:t>
      </w:r>
      <w:r w:rsidR="006665F1">
        <w:rPr>
          <w:rFonts w:eastAsia="宋体"/>
          <w:b/>
          <w:szCs w:val="20"/>
          <w:lang w:val="en-GB" w:eastAsia="zh-CN"/>
        </w:rPr>
        <w:t>flexibility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and freedom for NR specification</w:t>
      </w:r>
      <w:r w:rsidR="00EA2148">
        <w:rPr>
          <w:rFonts w:eastAsia="宋体" w:hint="eastAsia"/>
          <w:b/>
          <w:szCs w:val="20"/>
          <w:lang w:val="en-GB" w:eastAsia="zh-CN"/>
        </w:rPr>
        <w:t>s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to </w:t>
      </w:r>
      <w:r w:rsidR="00EA2148">
        <w:rPr>
          <w:rFonts w:eastAsia="宋体" w:hint="eastAsia"/>
          <w:b/>
          <w:szCs w:val="20"/>
          <w:lang w:val="en-GB" w:eastAsia="zh-CN"/>
        </w:rPr>
        <w:t xml:space="preserve">be </w:t>
      </w:r>
      <w:r w:rsidR="006665F1">
        <w:rPr>
          <w:rFonts w:eastAsia="宋体" w:hint="eastAsia"/>
          <w:b/>
          <w:szCs w:val="20"/>
          <w:lang w:val="en-GB" w:eastAsia="zh-CN"/>
        </w:rPr>
        <w:t>develop</w:t>
      </w:r>
      <w:r w:rsidR="00EA2148">
        <w:rPr>
          <w:rFonts w:eastAsia="宋体" w:hint="eastAsia"/>
          <w:b/>
          <w:szCs w:val="20"/>
          <w:lang w:val="en-GB" w:eastAsia="zh-CN"/>
        </w:rPr>
        <w:t>ed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</w:t>
      </w:r>
      <w:r w:rsidR="00F169A3">
        <w:rPr>
          <w:rFonts w:eastAsia="宋体"/>
          <w:b/>
          <w:szCs w:val="20"/>
          <w:lang w:val="en-GB" w:eastAsia="zh-CN"/>
        </w:rPr>
        <w:t>independently</w:t>
      </w:r>
      <w:r w:rsidR="00F63853">
        <w:rPr>
          <w:rFonts w:eastAsia="宋体"/>
          <w:b/>
          <w:szCs w:val="20"/>
          <w:lang w:val="en-GB" w:eastAsia="zh-CN"/>
        </w:rPr>
        <w:t xml:space="preserve"> and it is an advantage in support of forward compatibility</w:t>
      </w:r>
      <w:r w:rsidR="006665F1">
        <w:rPr>
          <w:rFonts w:eastAsia="宋体" w:hint="eastAsia"/>
          <w:b/>
          <w:szCs w:val="20"/>
          <w:lang w:val="en-GB" w:eastAsia="zh-CN"/>
        </w:rPr>
        <w:t>.</w:t>
      </w:r>
    </w:p>
    <w:p w:rsidR="007B2734" w:rsidRPr="00C1607B" w:rsidRDefault="003B3F53" w:rsidP="007B2734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lang w:eastAsia="zh-CN"/>
        </w:rPr>
        <w:t>B</w:t>
      </w:r>
      <w:r w:rsidRPr="007B2734">
        <w:rPr>
          <w:rFonts w:eastAsiaTheme="minorEastAsia" w:hint="eastAsia"/>
          <w:b/>
          <w:lang w:eastAsia="zh-CN"/>
        </w:rPr>
        <w:t>alance</w:t>
      </w:r>
      <w:r>
        <w:rPr>
          <w:rFonts w:eastAsiaTheme="minorEastAsia" w:hint="eastAsia"/>
          <w:b/>
          <w:lang w:eastAsia="zh-CN"/>
        </w:rPr>
        <w:t xml:space="preserve">d </w:t>
      </w:r>
      <w:r w:rsidRPr="007B2734">
        <w:rPr>
          <w:rFonts w:eastAsiaTheme="minorEastAsia" w:hint="eastAsia"/>
          <w:b/>
          <w:lang w:eastAsia="zh-CN"/>
        </w:rPr>
        <w:t xml:space="preserve">load </w:t>
      </w:r>
      <w:r>
        <w:rPr>
          <w:rFonts w:eastAsiaTheme="minorEastAsia" w:hint="eastAsia"/>
          <w:b/>
          <w:lang w:eastAsia="zh-CN"/>
        </w:rPr>
        <w:t>and m</w:t>
      </w:r>
      <w:r w:rsidR="00176097">
        <w:rPr>
          <w:rFonts w:eastAsiaTheme="minorEastAsia" w:hint="eastAsia"/>
          <w:b/>
          <w:lang w:eastAsia="zh-CN"/>
        </w:rPr>
        <w:t>ore clear function splitting</w:t>
      </w:r>
    </w:p>
    <w:p w:rsidR="00C1607B" w:rsidRDefault="00DE3599" w:rsidP="00C1607B">
      <w:pPr>
        <w:pStyle w:val="a0"/>
        <w:ind w:left="360"/>
        <w:rPr>
          <w:rFonts w:eastAsia="宋体"/>
          <w:szCs w:val="20"/>
          <w:lang w:val="en-GB" w:eastAsia="zh-CN"/>
        </w:rPr>
      </w:pPr>
      <w:r w:rsidRPr="00DE3599">
        <w:rPr>
          <w:rFonts w:eastAsia="宋体" w:hint="eastAsia"/>
          <w:szCs w:val="20"/>
          <w:lang w:val="en-GB" w:eastAsia="zh-CN"/>
        </w:rPr>
        <w:t xml:space="preserve">Under </w:t>
      </w:r>
      <w:r w:rsidRPr="00DE3599">
        <w:rPr>
          <w:rFonts w:eastAsia="宋体"/>
          <w:szCs w:val="20"/>
          <w:lang w:val="en-GB" w:eastAsia="zh-CN"/>
        </w:rPr>
        <w:t>“</w:t>
      </w:r>
      <w:r w:rsidRPr="00DE3599">
        <w:rPr>
          <w:rFonts w:eastAsia="宋体" w:hint="eastAsia"/>
          <w:szCs w:val="20"/>
          <w:lang w:val="en-GB" w:eastAsia="zh-CN"/>
        </w:rPr>
        <w:t>Dual RRC</w:t>
      </w:r>
      <w:r w:rsidRPr="00DE3599">
        <w:rPr>
          <w:rFonts w:eastAsia="宋体"/>
          <w:szCs w:val="20"/>
          <w:lang w:val="en-GB" w:eastAsia="zh-CN"/>
        </w:rPr>
        <w:t>”</w:t>
      </w:r>
      <w:r w:rsidRPr="00DE3599">
        <w:rPr>
          <w:rFonts w:eastAsia="宋体" w:hint="eastAsia"/>
          <w:szCs w:val="20"/>
          <w:lang w:val="en-GB" w:eastAsia="zh-CN"/>
        </w:rPr>
        <w:t xml:space="preserve"> </w:t>
      </w:r>
      <w:r w:rsidRPr="00DE3599">
        <w:rPr>
          <w:rFonts w:eastAsia="宋体"/>
          <w:szCs w:val="20"/>
          <w:lang w:val="en-GB" w:eastAsia="zh-CN"/>
        </w:rPr>
        <w:t>structure</w:t>
      </w:r>
      <w:r w:rsidRPr="00DE3599">
        <w:rPr>
          <w:rFonts w:eastAsia="宋体" w:hint="eastAsia"/>
          <w:szCs w:val="20"/>
          <w:lang w:val="en-GB" w:eastAsia="zh-CN"/>
        </w:rPr>
        <w:t xml:space="preserve">, the RRC/RRM functions could be distributed between LTE and NR node, </w:t>
      </w:r>
      <w:r w:rsidR="006A3F85">
        <w:rPr>
          <w:rFonts w:eastAsia="宋体"/>
          <w:szCs w:val="20"/>
          <w:lang w:val="en-GB" w:eastAsia="zh-CN"/>
        </w:rPr>
        <w:t>signalling</w:t>
      </w:r>
      <w:r w:rsidR="006A3F85">
        <w:rPr>
          <w:rFonts w:eastAsia="宋体" w:hint="eastAsia"/>
          <w:szCs w:val="20"/>
          <w:lang w:val="en-GB" w:eastAsia="zh-CN"/>
        </w:rPr>
        <w:t xml:space="preserve"> processing load could be </w:t>
      </w:r>
      <w:r w:rsidR="006A3F85">
        <w:rPr>
          <w:rFonts w:eastAsia="宋体"/>
          <w:szCs w:val="20"/>
          <w:lang w:val="en-GB" w:eastAsia="zh-CN"/>
        </w:rPr>
        <w:t>balanced</w:t>
      </w:r>
      <w:r w:rsidR="006A3F85">
        <w:rPr>
          <w:rFonts w:eastAsia="宋体" w:hint="eastAsia"/>
          <w:szCs w:val="20"/>
          <w:lang w:val="en-GB" w:eastAsia="zh-CN"/>
        </w:rPr>
        <w:t xml:space="preserve"> between LTE and NR node. </w:t>
      </w:r>
      <w:r w:rsidR="00CA3C89">
        <w:rPr>
          <w:rFonts w:eastAsia="宋体" w:hint="eastAsia"/>
          <w:szCs w:val="20"/>
          <w:lang w:val="en-GB" w:eastAsia="zh-CN"/>
        </w:rPr>
        <w:t>The RRC signal processing issue w</w:t>
      </w:r>
      <w:r w:rsidR="00F63853">
        <w:rPr>
          <w:rFonts w:eastAsia="宋体"/>
          <w:szCs w:val="20"/>
          <w:lang w:val="en-GB" w:eastAsia="zh-CN"/>
        </w:rPr>
        <w:t>ould not</w:t>
      </w:r>
      <w:r w:rsidR="00CA3C89">
        <w:rPr>
          <w:rFonts w:eastAsia="宋体" w:hint="eastAsia"/>
          <w:szCs w:val="20"/>
          <w:lang w:val="en-GB" w:eastAsia="zh-CN"/>
        </w:rPr>
        <w:t xml:space="preserve"> be a challenge for the existing </w:t>
      </w:r>
      <w:r w:rsidR="00BA0548">
        <w:rPr>
          <w:rFonts w:eastAsia="宋体" w:hint="eastAsia"/>
          <w:szCs w:val="20"/>
          <w:lang w:val="en-GB" w:eastAsia="zh-CN"/>
        </w:rPr>
        <w:t>LTE base stations.</w:t>
      </w:r>
      <w:r w:rsidR="00E013A6">
        <w:rPr>
          <w:rFonts w:eastAsia="宋体" w:hint="eastAsia"/>
          <w:szCs w:val="20"/>
          <w:lang w:val="en-GB" w:eastAsia="zh-CN"/>
        </w:rPr>
        <w:t xml:space="preserve"> It is also likely that multiple NR secondary nodes are connected to a single LTE master node, in that case, the processing requirement at LTE node increase</w:t>
      </w:r>
      <w:r w:rsidR="00F63853">
        <w:rPr>
          <w:rFonts w:eastAsia="宋体"/>
          <w:szCs w:val="20"/>
          <w:lang w:val="en-GB" w:eastAsia="zh-CN"/>
        </w:rPr>
        <w:t>s</w:t>
      </w:r>
      <w:r w:rsidR="00E013A6">
        <w:rPr>
          <w:rFonts w:eastAsia="宋体" w:hint="eastAsia"/>
          <w:szCs w:val="20"/>
          <w:lang w:val="en-GB" w:eastAsia="zh-CN"/>
        </w:rPr>
        <w:t xml:space="preserve"> proportiona</w:t>
      </w:r>
      <w:r w:rsidR="00D66879">
        <w:rPr>
          <w:rFonts w:eastAsia="宋体" w:hint="eastAsia"/>
          <w:szCs w:val="20"/>
          <w:lang w:val="en-GB" w:eastAsia="zh-CN"/>
        </w:rPr>
        <w:t xml:space="preserve">lly with the number of NR nodes. </w:t>
      </w:r>
    </w:p>
    <w:p w:rsidR="0063086E" w:rsidRDefault="0063086E" w:rsidP="00BE0519">
      <w:pPr>
        <w:pStyle w:val="a0"/>
        <w:rPr>
          <w:rFonts w:eastAsia="宋体"/>
          <w:szCs w:val="20"/>
          <w:lang w:val="en-GB" w:eastAsia="zh-CN"/>
        </w:rPr>
      </w:pPr>
    </w:p>
    <w:p w:rsidR="00C85699" w:rsidRDefault="000D0136" w:rsidP="00BE051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LTE DC, single RRC option is adopted. However, we should notice that LTE DC is based on two identical </w:t>
      </w:r>
      <w:r w:rsidR="007906AB">
        <w:rPr>
          <w:rFonts w:eastAsia="宋体"/>
          <w:szCs w:val="20"/>
          <w:lang w:val="en-GB" w:eastAsia="zh-CN"/>
        </w:rPr>
        <w:t>systems</w:t>
      </w:r>
      <w:r>
        <w:rPr>
          <w:rFonts w:eastAsia="宋体" w:hint="eastAsia"/>
          <w:szCs w:val="20"/>
          <w:lang w:val="en-GB" w:eastAsia="zh-CN"/>
        </w:rPr>
        <w:t xml:space="preserve">, while NR and LTE </w:t>
      </w:r>
      <w:r w:rsidR="00F63853">
        <w:rPr>
          <w:rFonts w:eastAsia="宋体"/>
          <w:szCs w:val="20"/>
          <w:lang w:val="en-GB" w:eastAsia="zh-CN"/>
        </w:rPr>
        <w:t>are</w:t>
      </w:r>
      <w:r>
        <w:rPr>
          <w:rFonts w:eastAsia="宋体" w:hint="eastAsia"/>
          <w:szCs w:val="20"/>
          <w:lang w:val="en-GB" w:eastAsia="zh-CN"/>
        </w:rPr>
        <w:t xml:space="preserve"> quite different </w:t>
      </w:r>
      <w:r w:rsidR="00822E8F">
        <w:rPr>
          <w:rFonts w:eastAsia="宋体"/>
          <w:szCs w:val="20"/>
          <w:lang w:val="en-GB" w:eastAsia="zh-CN"/>
        </w:rPr>
        <w:t xml:space="preserve">in technology, system, </w:t>
      </w:r>
      <w:r w:rsidR="00F62D2F">
        <w:rPr>
          <w:rFonts w:eastAsia="宋体"/>
          <w:szCs w:val="20"/>
          <w:lang w:val="en-GB" w:eastAsia="zh-CN"/>
        </w:rPr>
        <w:t>offered throughputs</w:t>
      </w:r>
      <w:r w:rsidR="00822E8F">
        <w:rPr>
          <w:rFonts w:eastAsia="宋体"/>
          <w:szCs w:val="20"/>
          <w:lang w:val="en-GB" w:eastAsia="zh-CN"/>
        </w:rPr>
        <w:t xml:space="preserve"> and offered QoS</w:t>
      </w:r>
      <w:r w:rsidR="003A747D">
        <w:rPr>
          <w:rFonts w:eastAsia="宋体" w:hint="eastAsia"/>
          <w:szCs w:val="20"/>
          <w:lang w:val="en-GB" w:eastAsia="zh-CN"/>
        </w:rPr>
        <w:t xml:space="preserve">. </w:t>
      </w:r>
      <w:r w:rsidR="00822E8F">
        <w:rPr>
          <w:rFonts w:eastAsia="宋体"/>
          <w:szCs w:val="20"/>
          <w:lang w:val="en-GB" w:eastAsia="zh-CN"/>
        </w:rPr>
        <w:t>S</w:t>
      </w:r>
      <w:r w:rsidR="003A747D">
        <w:rPr>
          <w:rFonts w:eastAsia="宋体" w:hint="eastAsia"/>
          <w:szCs w:val="20"/>
          <w:lang w:val="en-GB" w:eastAsia="zh-CN"/>
        </w:rPr>
        <w:t>imply reus</w:t>
      </w:r>
      <w:r w:rsidR="00822E8F">
        <w:rPr>
          <w:rFonts w:eastAsia="宋体"/>
          <w:szCs w:val="20"/>
          <w:lang w:val="en-GB" w:eastAsia="zh-CN"/>
        </w:rPr>
        <w:t xml:space="preserve">e </w:t>
      </w:r>
      <w:r w:rsidR="00FE522A">
        <w:rPr>
          <w:rFonts w:eastAsia="宋体"/>
          <w:szCs w:val="20"/>
          <w:lang w:val="en-GB" w:eastAsia="zh-CN"/>
        </w:rPr>
        <w:t>of “</w:t>
      </w:r>
      <w:r w:rsidR="003A747D">
        <w:rPr>
          <w:rFonts w:eastAsia="宋体" w:hint="eastAsia"/>
          <w:szCs w:val="20"/>
          <w:lang w:val="en-GB" w:eastAsia="zh-CN"/>
        </w:rPr>
        <w:t>single RRC</w:t>
      </w:r>
      <w:r w:rsidR="003A747D">
        <w:rPr>
          <w:rFonts w:eastAsia="宋体"/>
          <w:szCs w:val="20"/>
          <w:lang w:val="en-GB" w:eastAsia="zh-CN"/>
        </w:rPr>
        <w:t>”</w:t>
      </w:r>
      <w:r w:rsidR="003A747D">
        <w:rPr>
          <w:rFonts w:eastAsia="宋体" w:hint="eastAsia"/>
          <w:szCs w:val="20"/>
          <w:lang w:val="en-GB" w:eastAsia="zh-CN"/>
        </w:rPr>
        <w:t xml:space="preserve"> architecture </w:t>
      </w:r>
      <w:r w:rsidR="00822E8F">
        <w:rPr>
          <w:rFonts w:eastAsia="宋体"/>
          <w:szCs w:val="20"/>
          <w:lang w:val="en-GB" w:eastAsia="zh-CN"/>
        </w:rPr>
        <w:t>of</w:t>
      </w:r>
      <w:r w:rsidR="00AC1E6B">
        <w:rPr>
          <w:rFonts w:eastAsia="宋体" w:hint="eastAsia"/>
          <w:szCs w:val="20"/>
          <w:lang w:val="en-GB" w:eastAsia="zh-CN"/>
        </w:rPr>
        <w:t xml:space="preserve"> LTE DC is not suitable for LTE-NR tight interworking.</w:t>
      </w:r>
    </w:p>
    <w:p w:rsidR="00C85699" w:rsidRPr="001A3C60" w:rsidRDefault="00C85699" w:rsidP="00C85699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63086E">
        <w:rPr>
          <w:rFonts w:eastAsia="宋体" w:hint="eastAsia"/>
          <w:b/>
          <w:szCs w:val="20"/>
          <w:lang w:val="en-GB" w:eastAsia="zh-CN"/>
        </w:rPr>
        <w:t xml:space="preserve">Reusing </w:t>
      </w:r>
      <w:r w:rsidR="0063086E">
        <w:rPr>
          <w:rFonts w:eastAsia="宋体"/>
          <w:b/>
          <w:szCs w:val="20"/>
          <w:lang w:val="en-GB" w:eastAsia="zh-CN"/>
        </w:rPr>
        <w:t>“</w:t>
      </w:r>
      <w:r w:rsidR="0063086E">
        <w:rPr>
          <w:rFonts w:eastAsia="宋体" w:hint="eastAsia"/>
          <w:b/>
          <w:szCs w:val="20"/>
          <w:lang w:val="en-GB" w:eastAsia="zh-CN"/>
        </w:rPr>
        <w:t>Single RRC</w:t>
      </w:r>
      <w:r w:rsidR="0063086E">
        <w:rPr>
          <w:rFonts w:eastAsia="宋体"/>
          <w:b/>
          <w:szCs w:val="20"/>
          <w:lang w:val="en-GB" w:eastAsia="zh-CN"/>
        </w:rPr>
        <w:t>”</w:t>
      </w:r>
      <w:r w:rsidR="0063086E">
        <w:rPr>
          <w:rFonts w:eastAsia="宋体" w:hint="eastAsia"/>
          <w:b/>
          <w:szCs w:val="20"/>
          <w:lang w:val="en-GB" w:eastAsia="zh-CN"/>
        </w:rPr>
        <w:t xml:space="preserve"> option in LTE DC</w:t>
      </w:r>
      <w:r w:rsidR="00822E8F">
        <w:rPr>
          <w:rFonts w:eastAsia="宋体"/>
          <w:b/>
          <w:szCs w:val="20"/>
          <w:lang w:val="en-GB" w:eastAsia="zh-CN"/>
        </w:rPr>
        <w:t xml:space="preserve"> which is designed for two identical systems is</w:t>
      </w:r>
      <w:r w:rsidR="0063086E">
        <w:rPr>
          <w:rFonts w:eastAsia="宋体" w:hint="eastAsia"/>
          <w:b/>
          <w:szCs w:val="20"/>
          <w:lang w:val="en-GB" w:eastAsia="zh-CN"/>
        </w:rPr>
        <w:t xml:space="preserve"> not suitable </w:t>
      </w:r>
      <w:r w:rsidR="00822E8F">
        <w:rPr>
          <w:rFonts w:eastAsia="宋体"/>
          <w:b/>
          <w:szCs w:val="20"/>
          <w:lang w:val="en-GB" w:eastAsia="zh-CN"/>
        </w:rPr>
        <w:t>for LTE and NR in</w:t>
      </w:r>
      <w:r w:rsidR="002B37B5">
        <w:rPr>
          <w:rFonts w:eastAsia="宋体"/>
          <w:b/>
          <w:szCs w:val="20"/>
          <w:lang w:val="en-GB" w:eastAsia="zh-CN"/>
        </w:rPr>
        <w:t>ter</w:t>
      </w:r>
      <w:r w:rsidR="00822E8F">
        <w:rPr>
          <w:rFonts w:eastAsia="宋体"/>
          <w:b/>
          <w:szCs w:val="20"/>
          <w:lang w:val="en-GB" w:eastAsia="zh-CN"/>
        </w:rPr>
        <w:t xml:space="preserve">working where two different systems are considered. </w:t>
      </w:r>
    </w:p>
    <w:p w:rsidR="0043097A" w:rsidRDefault="006665F1" w:rsidP="00BE0519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Under </w:t>
      </w:r>
      <w:r>
        <w:rPr>
          <w:rFonts w:eastAsia="宋体"/>
          <w:szCs w:val="20"/>
          <w:lang w:eastAsia="zh-CN"/>
        </w:rPr>
        <w:t>“</w:t>
      </w:r>
      <w:r>
        <w:rPr>
          <w:rFonts w:eastAsia="宋体" w:hint="eastAsia"/>
          <w:szCs w:val="20"/>
          <w:lang w:eastAsia="zh-CN"/>
        </w:rPr>
        <w:t>Dual RRC</w:t>
      </w:r>
      <w:r>
        <w:rPr>
          <w:rFonts w:eastAsia="宋体"/>
          <w:szCs w:val="20"/>
          <w:lang w:eastAsia="zh-CN"/>
        </w:rPr>
        <w:t>”</w:t>
      </w:r>
      <w:r w:rsidR="00EC1CED">
        <w:rPr>
          <w:rFonts w:eastAsia="宋体" w:hint="eastAsia"/>
          <w:szCs w:val="20"/>
          <w:lang w:eastAsia="zh-CN"/>
        </w:rPr>
        <w:t xml:space="preserve"> structure</w:t>
      </w:r>
      <w:r w:rsidR="00EC1CED">
        <w:rPr>
          <w:rFonts w:eastAsia="宋体"/>
          <w:szCs w:val="20"/>
          <w:lang w:eastAsia="zh-CN"/>
        </w:rPr>
        <w:t>, single</w:t>
      </w:r>
      <w:r w:rsidR="00EC1CED">
        <w:rPr>
          <w:rFonts w:eastAsia="宋体" w:hint="eastAsia"/>
          <w:szCs w:val="20"/>
          <w:lang w:eastAsia="zh-CN"/>
        </w:rPr>
        <w:t xml:space="preserve"> RRC state </w:t>
      </w:r>
      <w:r w:rsidR="00822E8F">
        <w:rPr>
          <w:rFonts w:eastAsia="宋体"/>
          <w:szCs w:val="20"/>
          <w:lang w:eastAsia="zh-CN"/>
        </w:rPr>
        <w:t>is considered</w:t>
      </w:r>
      <w:r w:rsidR="00C26135">
        <w:rPr>
          <w:rFonts w:eastAsia="宋体" w:hint="eastAsia"/>
          <w:szCs w:val="20"/>
          <w:lang w:eastAsia="zh-CN"/>
        </w:rPr>
        <w:t xml:space="preserve"> and </w:t>
      </w:r>
      <w:r w:rsidR="00822E8F">
        <w:rPr>
          <w:rFonts w:eastAsia="宋体"/>
          <w:szCs w:val="20"/>
          <w:lang w:eastAsia="zh-CN"/>
        </w:rPr>
        <w:t>used</w:t>
      </w:r>
      <w:r w:rsidR="00B254A5">
        <w:rPr>
          <w:rFonts w:eastAsia="宋体" w:hint="eastAsia"/>
          <w:szCs w:val="20"/>
          <w:lang w:eastAsia="zh-CN"/>
        </w:rPr>
        <w:t xml:space="preserve">. For scenario where LTE as master and NR as secondary, </w:t>
      </w:r>
      <w:r w:rsidR="00B254A5">
        <w:rPr>
          <w:rFonts w:eastAsia="宋体"/>
          <w:szCs w:val="20"/>
          <w:lang w:eastAsia="zh-CN"/>
        </w:rPr>
        <w:t>the UE state is only decided by LTE state.</w:t>
      </w:r>
      <w:r w:rsidR="007A3526">
        <w:rPr>
          <w:rFonts w:eastAsia="宋体" w:hint="eastAsia"/>
          <w:szCs w:val="20"/>
          <w:lang w:eastAsia="zh-CN"/>
        </w:rPr>
        <w:t xml:space="preserve"> </w:t>
      </w:r>
      <w:r w:rsidR="000F7A9D">
        <w:rPr>
          <w:rFonts w:eastAsia="宋体" w:hint="eastAsia"/>
          <w:szCs w:val="20"/>
          <w:lang w:eastAsia="zh-CN"/>
        </w:rPr>
        <w:t xml:space="preserve">The NR RRC only takes care of NR specific measurements and mobility functions which </w:t>
      </w:r>
      <w:r w:rsidR="00946BA9">
        <w:rPr>
          <w:rFonts w:eastAsia="宋体" w:hint="eastAsia"/>
          <w:szCs w:val="20"/>
          <w:lang w:eastAsia="zh-CN"/>
        </w:rPr>
        <w:t>do</w:t>
      </w:r>
      <w:r w:rsidR="000F7A9D">
        <w:rPr>
          <w:rFonts w:eastAsia="宋体" w:hint="eastAsia"/>
          <w:szCs w:val="20"/>
          <w:lang w:eastAsia="zh-CN"/>
        </w:rPr>
        <w:t xml:space="preserve"> </w:t>
      </w:r>
      <w:r w:rsidR="004025E8">
        <w:rPr>
          <w:rFonts w:eastAsia="宋体" w:hint="eastAsia"/>
          <w:szCs w:val="20"/>
          <w:lang w:eastAsia="zh-CN"/>
        </w:rPr>
        <w:t>not affect the UE state.</w:t>
      </w:r>
    </w:p>
    <w:p w:rsidR="0043097A" w:rsidRPr="001A3C60" w:rsidRDefault="0043097A" w:rsidP="0043097A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B52E07">
        <w:rPr>
          <w:rFonts w:eastAsiaTheme="minorEastAsia" w:hint="eastAsia"/>
          <w:b/>
          <w:szCs w:val="20"/>
          <w:lang w:val="en-GB" w:eastAsia="zh-CN"/>
        </w:rPr>
        <w:t xml:space="preserve"> 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C40810">
        <w:rPr>
          <w:rFonts w:eastAsia="宋体" w:hint="eastAsia"/>
          <w:b/>
          <w:szCs w:val="20"/>
          <w:lang w:val="en-GB" w:eastAsia="zh-CN"/>
        </w:rPr>
        <w:t xml:space="preserve">Single RRC state could be </w:t>
      </w:r>
      <w:r w:rsidR="00C40810">
        <w:rPr>
          <w:rFonts w:eastAsia="宋体"/>
          <w:b/>
          <w:szCs w:val="20"/>
          <w:lang w:val="en-GB" w:eastAsia="zh-CN"/>
        </w:rPr>
        <w:t>maintained</w:t>
      </w:r>
      <w:r w:rsidR="00C40810">
        <w:rPr>
          <w:rFonts w:eastAsia="宋体" w:hint="eastAsia"/>
          <w:b/>
          <w:szCs w:val="20"/>
          <w:lang w:val="en-GB" w:eastAsia="zh-CN"/>
        </w:rPr>
        <w:t xml:space="preserve"> for </w:t>
      </w:r>
      <w:r w:rsidR="00C40810">
        <w:rPr>
          <w:rFonts w:eastAsia="宋体"/>
          <w:b/>
          <w:szCs w:val="20"/>
          <w:lang w:val="en-GB" w:eastAsia="zh-CN"/>
        </w:rPr>
        <w:t>“</w:t>
      </w:r>
      <w:r w:rsidR="00C40810">
        <w:rPr>
          <w:rFonts w:eastAsia="宋体" w:hint="eastAsia"/>
          <w:b/>
          <w:szCs w:val="20"/>
          <w:lang w:val="en-GB" w:eastAsia="zh-CN"/>
        </w:rPr>
        <w:t>Dual RRC</w:t>
      </w:r>
      <w:r w:rsidR="00C40810">
        <w:rPr>
          <w:rFonts w:eastAsia="宋体"/>
          <w:b/>
          <w:szCs w:val="20"/>
          <w:lang w:val="en-GB" w:eastAsia="zh-CN"/>
        </w:rPr>
        <w:t>”</w:t>
      </w:r>
      <w:r w:rsidR="00C40810">
        <w:rPr>
          <w:rFonts w:eastAsia="宋体" w:hint="eastAsia"/>
          <w:b/>
          <w:szCs w:val="20"/>
          <w:lang w:val="en-GB" w:eastAsia="zh-CN"/>
        </w:rPr>
        <w:t xml:space="preserve"> architecture</w:t>
      </w:r>
      <w:r w:rsidR="00F94484">
        <w:rPr>
          <w:rFonts w:eastAsia="宋体" w:hint="eastAsia"/>
          <w:b/>
          <w:szCs w:val="20"/>
          <w:lang w:val="en-GB" w:eastAsia="zh-CN"/>
        </w:rPr>
        <w:t xml:space="preserve"> based on LTE RRC state and with proper function</w:t>
      </w:r>
      <w:r w:rsidR="00F62D2F">
        <w:rPr>
          <w:rFonts w:eastAsia="宋体"/>
          <w:b/>
          <w:szCs w:val="20"/>
          <w:lang w:val="en-GB" w:eastAsia="zh-CN"/>
        </w:rPr>
        <w:t>al</w:t>
      </w:r>
      <w:r w:rsidR="00F94484">
        <w:rPr>
          <w:rFonts w:eastAsia="宋体" w:hint="eastAsia"/>
          <w:b/>
          <w:szCs w:val="20"/>
          <w:lang w:val="en-GB" w:eastAsia="zh-CN"/>
        </w:rPr>
        <w:t xml:space="preserve"> split between NR and LTE</w:t>
      </w:r>
      <w:r w:rsidR="003D5C57">
        <w:rPr>
          <w:rFonts w:eastAsia="宋体" w:hint="eastAsia"/>
          <w:b/>
          <w:szCs w:val="20"/>
          <w:lang w:val="en-GB" w:eastAsia="zh-CN"/>
        </w:rPr>
        <w:t>.</w:t>
      </w:r>
    </w:p>
    <w:p w:rsidR="00BE0519" w:rsidRPr="00F70D9A" w:rsidRDefault="00BE0519" w:rsidP="00BE0519">
      <w:pPr>
        <w:pStyle w:val="a0"/>
        <w:rPr>
          <w:rFonts w:eastAsia="宋体"/>
          <w:szCs w:val="20"/>
          <w:lang w:val="en-GB" w:eastAsia="zh-CN"/>
        </w:rPr>
      </w:pPr>
      <w:r w:rsidRPr="00F70D9A">
        <w:rPr>
          <w:rFonts w:eastAsia="宋体" w:hint="eastAsia"/>
          <w:szCs w:val="20"/>
          <w:lang w:val="en-GB" w:eastAsia="zh-CN"/>
        </w:rPr>
        <w:t xml:space="preserve">Based </w:t>
      </w:r>
      <w:r w:rsidRPr="00F70D9A">
        <w:rPr>
          <w:rFonts w:eastAsia="宋体"/>
          <w:szCs w:val="20"/>
          <w:lang w:val="en-GB" w:eastAsia="zh-CN"/>
        </w:rPr>
        <w:t>on the discussion</w:t>
      </w:r>
      <w:r w:rsidR="00C26338">
        <w:rPr>
          <w:rFonts w:eastAsia="宋体" w:hint="eastAsia"/>
          <w:szCs w:val="20"/>
          <w:lang w:val="en-GB" w:eastAsia="zh-CN"/>
        </w:rPr>
        <w:t>s</w:t>
      </w:r>
      <w:r w:rsidRPr="00F70D9A">
        <w:rPr>
          <w:rFonts w:eastAsia="宋体"/>
          <w:szCs w:val="20"/>
          <w:lang w:val="en-GB" w:eastAsia="zh-CN"/>
        </w:rPr>
        <w:t xml:space="preserve"> above, </w:t>
      </w:r>
      <w:r>
        <w:rPr>
          <w:rFonts w:eastAsia="宋体" w:hint="eastAsia"/>
          <w:szCs w:val="20"/>
          <w:lang w:val="en-GB" w:eastAsia="zh-CN"/>
        </w:rPr>
        <w:t xml:space="preserve">we think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architecture </w:t>
      </w:r>
      <w:r>
        <w:rPr>
          <w:rFonts w:eastAsia="宋体"/>
          <w:szCs w:val="20"/>
          <w:lang w:val="en-GB" w:eastAsia="zh-CN"/>
        </w:rPr>
        <w:t>should</w:t>
      </w:r>
      <w:r>
        <w:rPr>
          <w:rFonts w:eastAsia="宋体" w:hint="eastAsia"/>
          <w:szCs w:val="20"/>
          <w:lang w:val="en-GB" w:eastAsia="zh-CN"/>
        </w:rPr>
        <w:t xml:space="preserve"> be </w:t>
      </w:r>
      <w:r>
        <w:rPr>
          <w:rFonts w:eastAsia="宋体"/>
          <w:szCs w:val="20"/>
          <w:lang w:val="en-GB" w:eastAsia="zh-CN"/>
        </w:rPr>
        <w:t>adopted</w:t>
      </w:r>
      <w:r>
        <w:rPr>
          <w:rFonts w:eastAsia="宋体" w:hint="eastAsia"/>
          <w:szCs w:val="20"/>
          <w:lang w:val="en-GB" w:eastAsia="zh-CN"/>
        </w:rPr>
        <w:t xml:space="preserve"> for the LTE-NR tight interworking.</w:t>
      </w:r>
    </w:p>
    <w:p w:rsidR="00BE0519" w:rsidRDefault="00BE0519" w:rsidP="00BE0519">
      <w:pPr>
        <w:pStyle w:val="a0"/>
        <w:rPr>
          <w:rFonts w:eastAsiaTheme="minorEastAsia"/>
          <w:b/>
          <w:lang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996DFF"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option </w:t>
      </w:r>
      <w:r w:rsidRPr="004E4A56">
        <w:rPr>
          <w:rFonts w:eastAsia="宋体"/>
          <w:b/>
          <w:szCs w:val="20"/>
          <w:lang w:val="en-GB" w:eastAsia="zh-CN"/>
        </w:rPr>
        <w:t xml:space="preserve">should be adopted for </w:t>
      </w:r>
      <w:r w:rsidRPr="004E4A56">
        <w:rPr>
          <w:rFonts w:eastAsia="宋体" w:hint="eastAsia"/>
          <w:b/>
          <w:szCs w:val="20"/>
          <w:lang w:val="en-GB" w:eastAsia="zh-CN"/>
        </w:rPr>
        <w:t>NR-LTE tight</w:t>
      </w:r>
      <w:r w:rsidR="00C26135">
        <w:rPr>
          <w:rFonts w:eastAsia="宋体" w:hint="eastAsia"/>
          <w:b/>
          <w:szCs w:val="20"/>
          <w:lang w:val="en-GB" w:eastAsia="zh-CN"/>
        </w:rPr>
        <w:t xml:space="preserve"> interworking</w:t>
      </w:r>
      <w:r w:rsidR="00822E8F">
        <w:rPr>
          <w:rFonts w:eastAsia="宋体"/>
          <w:b/>
          <w:szCs w:val="20"/>
          <w:lang w:val="en-GB" w:eastAsia="zh-CN"/>
        </w:rPr>
        <w:t>.</w:t>
      </w:r>
      <w:r w:rsidR="00C26135">
        <w:rPr>
          <w:rFonts w:eastAsia="宋体" w:hint="eastAsia"/>
          <w:b/>
          <w:szCs w:val="20"/>
          <w:lang w:val="en-GB" w:eastAsia="zh-CN"/>
        </w:rPr>
        <w:t xml:space="preserve"> </w:t>
      </w:r>
      <w:r w:rsidR="00822E8F">
        <w:rPr>
          <w:rFonts w:eastAsiaTheme="minorEastAsia"/>
          <w:b/>
          <w:lang w:eastAsia="zh-CN"/>
        </w:rPr>
        <w:t>B</w:t>
      </w:r>
      <w:r w:rsidRPr="004E4A56">
        <w:rPr>
          <w:rFonts w:eastAsiaTheme="minorEastAsia" w:hint="eastAsia"/>
          <w:b/>
          <w:lang w:eastAsia="zh-CN"/>
        </w:rPr>
        <w:t xml:space="preserve">oth LTE and NR RRC entity </w:t>
      </w:r>
      <w:r w:rsidR="00822E8F">
        <w:rPr>
          <w:rFonts w:eastAsiaTheme="minorEastAsia"/>
          <w:b/>
          <w:lang w:eastAsia="zh-CN"/>
        </w:rPr>
        <w:t xml:space="preserve">at the network </w:t>
      </w:r>
      <w:r w:rsidRPr="004E4A56">
        <w:rPr>
          <w:b/>
        </w:rPr>
        <w:t>generate</w:t>
      </w:r>
      <w:r w:rsidR="00822E8F">
        <w:rPr>
          <w:b/>
        </w:rPr>
        <w:t>s</w:t>
      </w:r>
      <w:r w:rsidRPr="004E4A56">
        <w:rPr>
          <w:b/>
        </w:rPr>
        <w:t xml:space="preserve"> </w:t>
      </w:r>
      <w:r w:rsidRPr="004E4A56">
        <w:rPr>
          <w:rFonts w:eastAsiaTheme="minorEastAsia" w:hint="eastAsia"/>
          <w:b/>
          <w:lang w:eastAsia="zh-CN"/>
        </w:rPr>
        <w:t xml:space="preserve">final </w:t>
      </w:r>
      <w:r w:rsidRPr="004E4A56">
        <w:rPr>
          <w:b/>
        </w:rPr>
        <w:t xml:space="preserve">RRC messages to be sent </w:t>
      </w:r>
      <w:r w:rsidRPr="004E4A56">
        <w:rPr>
          <w:rFonts w:eastAsiaTheme="minorEastAsia" w:hint="eastAsia"/>
          <w:b/>
          <w:lang w:eastAsia="zh-CN"/>
        </w:rPr>
        <w:t xml:space="preserve">directly </w:t>
      </w:r>
      <w:r w:rsidRPr="004E4A56">
        <w:rPr>
          <w:b/>
        </w:rPr>
        <w:t>towards the UE</w:t>
      </w:r>
      <w:r w:rsidRPr="004E4A56">
        <w:rPr>
          <w:rFonts w:eastAsiaTheme="minorEastAsia" w:hint="eastAsia"/>
          <w:b/>
          <w:lang w:eastAsia="zh-CN"/>
        </w:rPr>
        <w:t xml:space="preserve"> over </w:t>
      </w:r>
      <w:r w:rsidR="00D31875">
        <w:rPr>
          <w:rFonts w:eastAsiaTheme="minorEastAsia" w:hint="eastAsia"/>
          <w:b/>
          <w:lang w:eastAsia="zh-CN"/>
        </w:rPr>
        <w:t>its</w:t>
      </w:r>
      <w:r w:rsidRPr="004E4A56">
        <w:rPr>
          <w:rFonts w:eastAsiaTheme="minorEastAsia" w:hint="eastAsia"/>
          <w:b/>
          <w:lang w:eastAsia="zh-CN"/>
        </w:rPr>
        <w:t xml:space="preserve"> air interface.</w:t>
      </w:r>
    </w:p>
    <w:p w:rsidR="004559D4" w:rsidRPr="0089474A" w:rsidRDefault="0089474A" w:rsidP="00BE0519">
      <w:pPr>
        <w:pStyle w:val="a0"/>
        <w:rPr>
          <w:rFonts w:eastAsiaTheme="minorEastAsia"/>
          <w:szCs w:val="20"/>
          <w:lang w:val="en-GB" w:eastAsia="zh-CN"/>
        </w:rPr>
      </w:pPr>
      <w:r w:rsidRPr="0089474A">
        <w:rPr>
          <w:rFonts w:eastAsiaTheme="minorEastAsia" w:hint="eastAsia"/>
          <w:szCs w:val="20"/>
          <w:lang w:val="en-GB" w:eastAsia="zh-CN"/>
        </w:rPr>
        <w:t xml:space="preserve">To support </w:t>
      </w:r>
      <w:r w:rsidRPr="0089474A">
        <w:rPr>
          <w:rFonts w:eastAsiaTheme="minorEastAsia"/>
          <w:szCs w:val="20"/>
          <w:lang w:val="en-GB" w:eastAsia="zh-CN"/>
        </w:rPr>
        <w:t xml:space="preserve">dual RRC, a SRB should </w:t>
      </w:r>
      <w:r w:rsidRPr="0089474A">
        <w:rPr>
          <w:rFonts w:eastAsiaTheme="minorEastAsia" w:hint="eastAsia"/>
          <w:szCs w:val="20"/>
          <w:lang w:val="en-GB" w:eastAsia="zh-CN"/>
        </w:rPr>
        <w:t>be added at NR secondary node.</w:t>
      </w:r>
    </w:p>
    <w:p w:rsidR="0089474A" w:rsidRPr="004E4A56" w:rsidRDefault="0089474A" w:rsidP="00BE0519">
      <w:pPr>
        <w:pStyle w:val="a0"/>
        <w:rPr>
          <w:rFonts w:eastAsiaTheme="minorEastAsia"/>
          <w:b/>
          <w:szCs w:val="20"/>
          <w:lang w:val="en-GB"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996DFF"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1D7CA3">
        <w:rPr>
          <w:rFonts w:eastAsia="宋体" w:hint="eastAsia"/>
          <w:b/>
          <w:szCs w:val="20"/>
          <w:lang w:val="en-GB" w:eastAsia="zh-CN"/>
        </w:rPr>
        <w:t xml:space="preserve">A SRB is </w:t>
      </w:r>
      <w:r w:rsidR="00822E8F">
        <w:rPr>
          <w:rFonts w:eastAsia="宋体"/>
          <w:b/>
          <w:szCs w:val="20"/>
          <w:lang w:val="en-GB" w:eastAsia="zh-CN"/>
        </w:rPr>
        <w:t xml:space="preserve">introduced </w:t>
      </w:r>
      <w:r w:rsidR="001D7CA3">
        <w:rPr>
          <w:rFonts w:eastAsia="宋体" w:hint="eastAsia"/>
          <w:b/>
          <w:szCs w:val="20"/>
          <w:lang w:val="en-GB" w:eastAsia="zh-CN"/>
        </w:rPr>
        <w:t xml:space="preserve">at NR secondary node </w:t>
      </w:r>
      <w:r w:rsidR="00A64DED" w:rsidRPr="004E4A56">
        <w:rPr>
          <w:rFonts w:eastAsia="宋体"/>
          <w:b/>
          <w:szCs w:val="20"/>
          <w:lang w:val="en-GB" w:eastAsia="zh-CN"/>
        </w:rPr>
        <w:t xml:space="preserve">for </w:t>
      </w:r>
      <w:r w:rsidR="00A64DED" w:rsidRPr="004E4A56">
        <w:rPr>
          <w:rFonts w:eastAsia="宋体" w:hint="eastAsia"/>
          <w:b/>
          <w:szCs w:val="20"/>
          <w:lang w:val="en-GB" w:eastAsia="zh-CN"/>
        </w:rPr>
        <w:t>NR-LTE tight interworking</w:t>
      </w:r>
      <w:r w:rsidR="00A64DED">
        <w:rPr>
          <w:rFonts w:eastAsia="宋体" w:hint="eastAsia"/>
          <w:b/>
          <w:szCs w:val="20"/>
          <w:lang w:val="en-GB" w:eastAsia="zh-CN"/>
        </w:rPr>
        <w:t>.</w:t>
      </w:r>
    </w:p>
    <w:p w:rsidR="00BE0519" w:rsidRPr="00DE3599" w:rsidRDefault="00715CC9" w:rsidP="00BE051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structure, both nodes could </w:t>
      </w:r>
      <w:r>
        <w:rPr>
          <w:rFonts w:eastAsia="宋体"/>
          <w:szCs w:val="20"/>
          <w:lang w:val="en-GB" w:eastAsia="zh-CN"/>
        </w:rPr>
        <w:t>generate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191A7E">
        <w:rPr>
          <w:rFonts w:eastAsia="宋体" w:hint="eastAsia"/>
          <w:szCs w:val="20"/>
          <w:lang w:val="en-GB" w:eastAsia="zh-CN"/>
        </w:rPr>
        <w:t>RRC messages, thus proper f</w:t>
      </w:r>
      <w:r>
        <w:rPr>
          <w:rFonts w:eastAsia="宋体" w:hint="eastAsia"/>
          <w:szCs w:val="20"/>
          <w:lang w:val="en-GB" w:eastAsia="zh-CN"/>
        </w:rPr>
        <w:t xml:space="preserve">unction splitting </w:t>
      </w:r>
      <w:r w:rsidR="00547FE5">
        <w:rPr>
          <w:rFonts w:eastAsia="宋体"/>
          <w:szCs w:val="20"/>
          <w:lang w:val="en-GB" w:eastAsia="zh-CN"/>
        </w:rPr>
        <w:t>is needed.</w:t>
      </w:r>
      <w:r w:rsidR="00BE0519">
        <w:rPr>
          <w:rFonts w:eastAsia="宋体" w:hint="eastAsia"/>
          <w:szCs w:val="20"/>
          <w:lang w:val="en-GB" w:eastAsia="zh-CN"/>
        </w:rPr>
        <w:t xml:space="preserve"> </w:t>
      </w:r>
      <w:r w:rsidR="00271B3A">
        <w:rPr>
          <w:rFonts w:eastAsia="宋体" w:hint="eastAsia"/>
          <w:szCs w:val="20"/>
          <w:lang w:val="en-GB" w:eastAsia="zh-CN"/>
        </w:rPr>
        <w:t xml:space="preserve">The NR specific measurements and related mobility control </w:t>
      </w:r>
      <w:r w:rsidR="002C4928">
        <w:rPr>
          <w:rFonts w:eastAsia="宋体" w:hint="eastAsia"/>
          <w:szCs w:val="20"/>
          <w:lang w:val="en-GB" w:eastAsia="zh-CN"/>
        </w:rPr>
        <w:t>usually</w:t>
      </w:r>
      <w:r w:rsidR="00271B3A">
        <w:rPr>
          <w:rFonts w:eastAsia="宋体" w:hint="eastAsia"/>
          <w:szCs w:val="20"/>
          <w:lang w:val="en-GB" w:eastAsia="zh-CN"/>
        </w:rPr>
        <w:t xml:space="preserve"> </w:t>
      </w:r>
      <w:r w:rsidR="002C4928">
        <w:rPr>
          <w:rFonts w:eastAsia="宋体"/>
          <w:szCs w:val="20"/>
          <w:lang w:val="en-GB" w:eastAsia="zh-CN"/>
        </w:rPr>
        <w:t>require</w:t>
      </w:r>
      <w:r w:rsidR="00271B3A">
        <w:rPr>
          <w:rFonts w:eastAsia="宋体" w:hint="eastAsia"/>
          <w:szCs w:val="20"/>
          <w:lang w:val="en-GB" w:eastAsia="zh-CN"/>
        </w:rPr>
        <w:t xml:space="preserve"> fast processing and timely </w:t>
      </w:r>
      <w:r w:rsidR="00271B3A">
        <w:rPr>
          <w:rFonts w:eastAsia="宋体"/>
          <w:szCs w:val="20"/>
          <w:lang w:val="en-GB" w:eastAsia="zh-CN"/>
        </w:rPr>
        <w:t>transferring</w:t>
      </w:r>
      <w:r w:rsidR="00271B3A">
        <w:rPr>
          <w:rFonts w:eastAsia="宋体" w:hint="eastAsia"/>
          <w:szCs w:val="20"/>
          <w:lang w:val="en-GB" w:eastAsia="zh-CN"/>
        </w:rPr>
        <w:t xml:space="preserve"> </w:t>
      </w:r>
      <w:r w:rsidR="00C00960">
        <w:rPr>
          <w:rFonts w:eastAsia="宋体"/>
          <w:szCs w:val="20"/>
          <w:lang w:val="en-GB" w:eastAsia="zh-CN"/>
        </w:rPr>
        <w:t>of RRC</w:t>
      </w:r>
      <w:r w:rsidR="00271B3A">
        <w:rPr>
          <w:rFonts w:eastAsia="宋体" w:hint="eastAsia"/>
          <w:szCs w:val="20"/>
          <w:lang w:val="en-GB" w:eastAsia="zh-CN"/>
        </w:rPr>
        <w:t xml:space="preserve"> message, and these two sub-functions are NR radio </w:t>
      </w:r>
      <w:r w:rsidR="00271B3A">
        <w:rPr>
          <w:rFonts w:eastAsia="宋体"/>
          <w:szCs w:val="20"/>
          <w:lang w:val="en-GB" w:eastAsia="zh-CN"/>
        </w:rPr>
        <w:t>interface</w:t>
      </w:r>
      <w:r w:rsidR="00271B3A">
        <w:rPr>
          <w:rFonts w:eastAsia="宋体" w:hint="eastAsia"/>
          <w:szCs w:val="20"/>
          <w:lang w:val="en-GB" w:eastAsia="zh-CN"/>
        </w:rPr>
        <w:t xml:space="preserve"> </w:t>
      </w:r>
      <w:r w:rsidR="00271B3A">
        <w:rPr>
          <w:rFonts w:eastAsia="宋体"/>
          <w:szCs w:val="20"/>
          <w:lang w:val="en-GB" w:eastAsia="zh-CN"/>
        </w:rPr>
        <w:t>dependant</w:t>
      </w:r>
      <w:r w:rsidR="00822E8F">
        <w:rPr>
          <w:rFonts w:eastAsia="宋体"/>
          <w:szCs w:val="20"/>
          <w:lang w:val="en-GB" w:eastAsia="zh-CN"/>
        </w:rPr>
        <w:t>. These messages</w:t>
      </w:r>
      <w:r w:rsidR="0040550A">
        <w:rPr>
          <w:rFonts w:eastAsia="宋体" w:hint="eastAsia"/>
          <w:szCs w:val="20"/>
          <w:lang w:val="en-GB" w:eastAsia="zh-CN"/>
        </w:rPr>
        <w:t xml:space="preserve"> </w:t>
      </w:r>
      <w:r w:rsidR="00271B3A">
        <w:rPr>
          <w:rFonts w:eastAsia="宋体" w:hint="eastAsia"/>
          <w:szCs w:val="20"/>
          <w:lang w:val="en-GB" w:eastAsia="zh-CN"/>
        </w:rPr>
        <w:t xml:space="preserve">should be handled directly by NR RRC. The same </w:t>
      </w:r>
      <w:r w:rsidR="00D04228">
        <w:rPr>
          <w:rFonts w:eastAsia="宋体"/>
          <w:szCs w:val="20"/>
          <w:lang w:val="en-GB" w:eastAsia="zh-CN"/>
        </w:rPr>
        <w:t>justifications</w:t>
      </w:r>
      <w:r w:rsidR="00271B3A">
        <w:rPr>
          <w:rFonts w:eastAsia="宋体" w:hint="eastAsia"/>
          <w:szCs w:val="20"/>
          <w:lang w:val="en-GB" w:eastAsia="zh-CN"/>
        </w:rPr>
        <w:t xml:space="preserve"> could be applied for the </w:t>
      </w:r>
      <w:r w:rsidR="00271B3A">
        <w:rPr>
          <w:rFonts w:eastAsia="宋体"/>
          <w:szCs w:val="20"/>
          <w:lang w:val="en-GB" w:eastAsia="zh-CN"/>
        </w:rPr>
        <w:t>“</w:t>
      </w:r>
      <w:r w:rsidR="00271B3A">
        <w:rPr>
          <w:rFonts w:eastAsia="宋体" w:hint="eastAsia"/>
          <w:szCs w:val="20"/>
          <w:lang w:val="en-GB" w:eastAsia="zh-CN"/>
        </w:rPr>
        <w:t>failure handling</w:t>
      </w:r>
      <w:r w:rsidR="00271B3A">
        <w:rPr>
          <w:rFonts w:eastAsia="宋体"/>
          <w:szCs w:val="20"/>
          <w:lang w:val="en-GB" w:eastAsia="zh-CN"/>
        </w:rPr>
        <w:t>”</w:t>
      </w:r>
      <w:r w:rsidR="00271B3A">
        <w:rPr>
          <w:rFonts w:eastAsia="宋体" w:hint="eastAsia"/>
          <w:szCs w:val="20"/>
          <w:lang w:val="en-GB" w:eastAsia="zh-CN"/>
        </w:rPr>
        <w:t>.</w:t>
      </w:r>
      <w:r w:rsidR="000C4B35">
        <w:rPr>
          <w:rFonts w:eastAsia="宋体" w:hint="eastAsia"/>
          <w:szCs w:val="20"/>
          <w:lang w:val="en-GB" w:eastAsia="zh-CN"/>
        </w:rPr>
        <w:t xml:space="preserve"> </w:t>
      </w:r>
      <w:r w:rsidR="00822E8F">
        <w:rPr>
          <w:rFonts w:eastAsia="宋体"/>
          <w:szCs w:val="20"/>
          <w:lang w:val="en-GB" w:eastAsia="zh-CN"/>
        </w:rPr>
        <w:t>I</w:t>
      </w:r>
      <w:r w:rsidR="000C4B35">
        <w:rPr>
          <w:rFonts w:eastAsia="宋体" w:hint="eastAsia"/>
          <w:szCs w:val="20"/>
          <w:lang w:val="en-GB" w:eastAsia="zh-CN"/>
        </w:rPr>
        <w:t xml:space="preserve">n a more </w:t>
      </w:r>
      <w:r w:rsidR="000C4B35">
        <w:rPr>
          <w:rFonts w:eastAsia="宋体"/>
          <w:szCs w:val="20"/>
          <w:lang w:val="en-GB" w:eastAsia="zh-CN"/>
        </w:rPr>
        <w:t>general</w:t>
      </w:r>
      <w:r w:rsidR="002E0807">
        <w:rPr>
          <w:rFonts w:eastAsia="宋体" w:hint="eastAsia"/>
          <w:szCs w:val="20"/>
          <w:lang w:val="en-GB" w:eastAsia="zh-CN"/>
        </w:rPr>
        <w:t xml:space="preserve"> sense</w:t>
      </w:r>
      <w:r w:rsidR="000C4B35">
        <w:rPr>
          <w:rFonts w:eastAsia="宋体" w:hint="eastAsia"/>
          <w:szCs w:val="20"/>
          <w:lang w:val="en-GB" w:eastAsia="zh-CN"/>
        </w:rPr>
        <w:t>, all NR</w:t>
      </w:r>
      <w:r w:rsidR="000C4B35">
        <w:rPr>
          <w:rFonts w:eastAsia="宋体"/>
          <w:szCs w:val="20"/>
          <w:lang w:val="en-GB" w:eastAsia="zh-CN"/>
        </w:rPr>
        <w:t xml:space="preserve"> “specific”</w:t>
      </w:r>
      <w:r w:rsidR="000C4B35">
        <w:rPr>
          <w:rFonts w:eastAsia="宋体" w:hint="eastAsia"/>
          <w:szCs w:val="20"/>
          <w:lang w:val="en-GB" w:eastAsia="zh-CN"/>
        </w:rPr>
        <w:t xml:space="preserve"> </w:t>
      </w:r>
      <w:r w:rsidR="00D04228">
        <w:rPr>
          <w:rFonts w:eastAsia="宋体" w:hint="eastAsia"/>
          <w:szCs w:val="20"/>
          <w:lang w:val="en-GB" w:eastAsia="zh-CN"/>
        </w:rPr>
        <w:t xml:space="preserve">or NR </w:t>
      </w:r>
      <w:r w:rsidR="00D04228">
        <w:rPr>
          <w:rFonts w:eastAsia="宋体"/>
          <w:szCs w:val="20"/>
          <w:lang w:val="en-GB" w:eastAsia="zh-CN"/>
        </w:rPr>
        <w:t>“</w:t>
      </w:r>
      <w:r w:rsidR="00D04228">
        <w:rPr>
          <w:rFonts w:eastAsia="宋体" w:hint="eastAsia"/>
          <w:szCs w:val="20"/>
          <w:lang w:val="en-GB" w:eastAsia="zh-CN"/>
        </w:rPr>
        <w:t>new</w:t>
      </w:r>
      <w:r w:rsidR="00D04228">
        <w:rPr>
          <w:rFonts w:eastAsia="宋体"/>
          <w:szCs w:val="20"/>
          <w:lang w:val="en-GB" w:eastAsia="zh-CN"/>
        </w:rPr>
        <w:t>”</w:t>
      </w:r>
      <w:r w:rsidR="00D04228">
        <w:rPr>
          <w:rFonts w:eastAsia="宋体" w:hint="eastAsia"/>
          <w:szCs w:val="20"/>
          <w:lang w:val="en-GB" w:eastAsia="zh-CN"/>
        </w:rPr>
        <w:t xml:space="preserve"> </w:t>
      </w:r>
      <w:r w:rsidR="000C4B35">
        <w:rPr>
          <w:rFonts w:eastAsia="宋体" w:hint="eastAsia"/>
          <w:szCs w:val="20"/>
          <w:lang w:val="en-GB" w:eastAsia="zh-CN"/>
        </w:rPr>
        <w:t xml:space="preserve">functions should be handled directly by NR RRC. </w:t>
      </w:r>
      <w:r w:rsidR="008E1A7F">
        <w:rPr>
          <w:rFonts w:eastAsia="宋体"/>
          <w:szCs w:val="20"/>
          <w:lang w:val="en-GB" w:eastAsia="zh-CN"/>
        </w:rPr>
        <w:t>W</w:t>
      </w:r>
      <w:r w:rsidR="00271B3A">
        <w:rPr>
          <w:rFonts w:eastAsia="宋体" w:hint="eastAsia"/>
          <w:szCs w:val="20"/>
          <w:lang w:val="en-GB" w:eastAsia="zh-CN"/>
        </w:rPr>
        <w:t xml:space="preserve">e think </w:t>
      </w:r>
      <w:r w:rsidR="00265192">
        <w:rPr>
          <w:rFonts w:eastAsia="宋体" w:hint="eastAsia"/>
          <w:szCs w:val="20"/>
          <w:lang w:val="en-GB" w:eastAsia="zh-CN"/>
        </w:rPr>
        <w:t xml:space="preserve">at least the following functions needs to </w:t>
      </w:r>
      <w:r w:rsidR="007A3215">
        <w:rPr>
          <w:rFonts w:eastAsia="宋体" w:hint="eastAsia"/>
          <w:szCs w:val="20"/>
          <w:lang w:val="en-GB" w:eastAsia="zh-CN"/>
        </w:rPr>
        <w:t>be supported directly by NR RRC:</w:t>
      </w:r>
    </w:p>
    <w:p w:rsidR="00BE0519" w:rsidRPr="007B2734" w:rsidRDefault="00BE0519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b/>
        </w:rPr>
        <w:t>NR specific measurements could be reported to NR RRC directly</w:t>
      </w:r>
    </w:p>
    <w:p w:rsidR="00BE0519" w:rsidRPr="007B2734" w:rsidRDefault="00BE0519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b/>
        </w:rPr>
        <w:t xml:space="preserve">Mobility within NR </w:t>
      </w:r>
      <w:r w:rsidR="009B29F9">
        <w:rPr>
          <w:rFonts w:eastAsiaTheme="minorEastAsia" w:hint="eastAsia"/>
          <w:b/>
          <w:lang w:eastAsia="zh-CN"/>
        </w:rPr>
        <w:t>is</w:t>
      </w:r>
      <w:r w:rsidRPr="007B2734">
        <w:rPr>
          <w:b/>
        </w:rPr>
        <w:t xml:space="preserve"> controlled directly by NR RRC</w:t>
      </w:r>
    </w:p>
    <w:p w:rsidR="00BE0519" w:rsidRPr="007A3215" w:rsidRDefault="00BE0519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rFonts w:eastAsiaTheme="minorEastAsia" w:hint="eastAsia"/>
          <w:b/>
          <w:lang w:eastAsia="zh-CN"/>
        </w:rPr>
        <w:t>F</w:t>
      </w:r>
      <w:r w:rsidRPr="007B2734">
        <w:rPr>
          <w:b/>
        </w:rPr>
        <w:t xml:space="preserve">ailure handling of </w:t>
      </w:r>
      <w:r>
        <w:rPr>
          <w:rFonts w:eastAsiaTheme="minorEastAsia" w:hint="eastAsia"/>
          <w:b/>
          <w:lang w:eastAsia="zh-CN"/>
        </w:rPr>
        <w:t xml:space="preserve">NR node </w:t>
      </w:r>
      <w:r w:rsidRPr="007B2734">
        <w:rPr>
          <w:b/>
        </w:rPr>
        <w:t>is handled by NR-RRC</w:t>
      </w:r>
    </w:p>
    <w:p w:rsidR="007A3215" w:rsidRPr="007B2734" w:rsidRDefault="007A3215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lang w:eastAsia="zh-CN"/>
        </w:rPr>
        <w:t xml:space="preserve">Other NR specific </w:t>
      </w:r>
      <w:r w:rsidR="001419F9">
        <w:rPr>
          <w:rFonts w:eastAsiaTheme="minorEastAsia" w:hint="eastAsia"/>
          <w:b/>
          <w:lang w:eastAsia="zh-CN"/>
        </w:rPr>
        <w:t xml:space="preserve">or  NR new </w:t>
      </w:r>
      <w:r>
        <w:rPr>
          <w:rFonts w:eastAsiaTheme="minorEastAsia" w:hint="eastAsia"/>
          <w:b/>
          <w:lang w:eastAsia="zh-CN"/>
        </w:rPr>
        <w:t>RRC functions should be handled by NR RRC</w:t>
      </w:r>
    </w:p>
    <w:p w:rsidR="007A3215" w:rsidRDefault="00812EEA" w:rsidP="00812EEA">
      <w:pPr>
        <w:pStyle w:val="a0"/>
        <w:rPr>
          <w:rFonts w:eastAsiaTheme="minorEastAsia" w:hint="eastAsia"/>
          <w:b/>
          <w:lang w:eastAsia="zh-CN"/>
        </w:rPr>
      </w:pPr>
      <w:r w:rsidRPr="004E4A56">
        <w:rPr>
          <w:b/>
          <w:szCs w:val="20"/>
          <w:lang w:val="en-GB" w:eastAsia="ja-JP"/>
        </w:rPr>
        <w:lastRenderedPageBreak/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996DFF">
        <w:rPr>
          <w:rFonts w:eastAsiaTheme="minorEastAsia" w:hint="eastAsia"/>
          <w:b/>
          <w:szCs w:val="20"/>
          <w:lang w:val="en-GB" w:eastAsia="zh-CN"/>
        </w:rPr>
        <w:t>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427E67">
        <w:rPr>
          <w:rFonts w:eastAsia="宋体" w:hint="eastAsia"/>
          <w:b/>
          <w:szCs w:val="20"/>
          <w:lang w:val="en-GB" w:eastAsia="zh-CN"/>
        </w:rPr>
        <w:t xml:space="preserve">Under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9C4707">
        <w:rPr>
          <w:rFonts w:eastAsia="宋体"/>
          <w:b/>
          <w:szCs w:val="20"/>
          <w:lang w:val="en-GB" w:eastAsia="zh-CN"/>
        </w:rPr>
        <w:t>structure</w:t>
      </w:r>
      <w:r w:rsidR="009C4707">
        <w:rPr>
          <w:rFonts w:eastAsia="宋体" w:hint="eastAsia"/>
          <w:b/>
          <w:szCs w:val="20"/>
          <w:lang w:val="en-GB" w:eastAsia="zh-CN"/>
        </w:rPr>
        <w:t xml:space="preserve">, </w:t>
      </w:r>
      <w:r w:rsidR="008E1A7F">
        <w:rPr>
          <w:rFonts w:eastAsia="宋体"/>
          <w:b/>
          <w:szCs w:val="20"/>
          <w:lang w:val="en-GB" w:eastAsia="zh-CN"/>
        </w:rPr>
        <w:t xml:space="preserve">at least some RRC messages generated by NR RRC could be transmitted to the UE directly over NR air interface. The following messages could be </w:t>
      </w:r>
      <w:r w:rsidR="00193ED1">
        <w:rPr>
          <w:rFonts w:eastAsia="宋体"/>
          <w:b/>
          <w:szCs w:val="20"/>
          <w:lang w:val="en-GB" w:eastAsia="zh-CN"/>
        </w:rPr>
        <w:t>considered:</w:t>
      </w:r>
      <w:r w:rsidR="00737BA6">
        <w:rPr>
          <w:rFonts w:eastAsia="宋体" w:hint="eastAsia"/>
          <w:b/>
          <w:szCs w:val="20"/>
          <w:lang w:val="en-GB" w:eastAsia="zh-CN"/>
        </w:rPr>
        <w:t xml:space="preserve"> </w:t>
      </w:r>
      <w:r w:rsidR="00A46489" w:rsidRPr="007B2734">
        <w:rPr>
          <w:b/>
        </w:rPr>
        <w:t>NR specific measurements</w:t>
      </w:r>
      <w:r w:rsidR="00A46489">
        <w:rPr>
          <w:rFonts w:eastAsiaTheme="minorEastAsia" w:hint="eastAsia"/>
          <w:b/>
          <w:lang w:eastAsia="zh-CN"/>
        </w:rPr>
        <w:t>, m</w:t>
      </w:r>
      <w:r w:rsidR="00A46489" w:rsidRPr="007B2734">
        <w:rPr>
          <w:b/>
        </w:rPr>
        <w:t>obility within NR</w:t>
      </w:r>
      <w:r w:rsidR="009328B8">
        <w:rPr>
          <w:rFonts w:eastAsiaTheme="minorEastAsia" w:hint="eastAsia"/>
          <w:b/>
          <w:lang w:eastAsia="zh-CN"/>
        </w:rPr>
        <w:t>, f</w:t>
      </w:r>
      <w:r w:rsidR="009328B8" w:rsidRPr="007B2734">
        <w:rPr>
          <w:b/>
        </w:rPr>
        <w:t xml:space="preserve">ailure handling of </w:t>
      </w:r>
      <w:r w:rsidR="009328B8">
        <w:rPr>
          <w:rFonts w:eastAsiaTheme="minorEastAsia" w:hint="eastAsia"/>
          <w:b/>
          <w:lang w:eastAsia="zh-CN"/>
        </w:rPr>
        <w:t>NR node</w:t>
      </w:r>
      <w:r w:rsidR="00D46719">
        <w:rPr>
          <w:rFonts w:eastAsiaTheme="minorEastAsia" w:hint="eastAsia"/>
          <w:b/>
          <w:lang w:eastAsia="zh-CN"/>
        </w:rPr>
        <w:t xml:space="preserve">, and other NR specific </w:t>
      </w:r>
      <w:r w:rsidR="00FA12D1">
        <w:rPr>
          <w:rFonts w:eastAsiaTheme="minorEastAsia" w:hint="eastAsia"/>
          <w:b/>
          <w:lang w:eastAsia="zh-CN"/>
        </w:rPr>
        <w:t xml:space="preserve">or NR new </w:t>
      </w:r>
      <w:r w:rsidR="00D46719">
        <w:rPr>
          <w:rFonts w:eastAsiaTheme="minorEastAsia" w:hint="eastAsia"/>
          <w:b/>
          <w:lang w:eastAsia="zh-CN"/>
        </w:rPr>
        <w:t>RRC functions</w:t>
      </w:r>
      <w:r w:rsidR="00C65EC4">
        <w:rPr>
          <w:rFonts w:eastAsiaTheme="minorEastAsia" w:hint="eastAsia"/>
          <w:b/>
          <w:lang w:eastAsia="zh-CN"/>
        </w:rPr>
        <w:t>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193ED1" w:rsidRDefault="00193ED1" w:rsidP="00193ED1">
      <w:pPr>
        <w:pStyle w:val="a0"/>
        <w:rPr>
          <w:rFonts w:eastAsia="宋体" w:hint="eastAsia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Dual RRC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provides</w:t>
      </w:r>
      <w:r>
        <w:rPr>
          <w:rFonts w:eastAsia="宋体" w:hint="eastAsia"/>
          <w:b/>
          <w:szCs w:val="20"/>
          <w:lang w:val="en-GB" w:eastAsia="zh-CN"/>
        </w:rPr>
        <w:t xml:space="preserve"> more </w:t>
      </w:r>
      <w:r>
        <w:rPr>
          <w:rFonts w:eastAsia="宋体"/>
          <w:b/>
          <w:szCs w:val="20"/>
          <w:lang w:val="en-GB" w:eastAsia="zh-CN"/>
        </w:rPr>
        <w:t>flexibility</w:t>
      </w:r>
      <w:r>
        <w:rPr>
          <w:rFonts w:eastAsia="宋体" w:hint="eastAsia"/>
          <w:b/>
          <w:szCs w:val="20"/>
          <w:lang w:val="en-GB" w:eastAsia="zh-CN"/>
        </w:rPr>
        <w:t xml:space="preserve"> and freedom for NR specifications to be developed </w:t>
      </w:r>
      <w:r>
        <w:rPr>
          <w:rFonts w:eastAsia="宋体"/>
          <w:b/>
          <w:szCs w:val="20"/>
          <w:lang w:val="en-GB" w:eastAsia="zh-CN"/>
        </w:rPr>
        <w:t>independently and it is an advantage in support of forward compatibility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193ED1" w:rsidRPr="001A3C60" w:rsidRDefault="00193ED1" w:rsidP="00193ED1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Reusing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Single RRC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option in LTE DC</w:t>
      </w:r>
      <w:r>
        <w:rPr>
          <w:rFonts w:eastAsia="宋体"/>
          <w:b/>
          <w:szCs w:val="20"/>
          <w:lang w:val="en-GB" w:eastAsia="zh-CN"/>
        </w:rPr>
        <w:t xml:space="preserve"> which is designed for two identical systems is</w:t>
      </w:r>
      <w:r>
        <w:rPr>
          <w:rFonts w:eastAsia="宋体" w:hint="eastAsia"/>
          <w:b/>
          <w:szCs w:val="20"/>
          <w:lang w:val="en-GB" w:eastAsia="zh-CN"/>
        </w:rPr>
        <w:t xml:space="preserve"> not suitable </w:t>
      </w:r>
      <w:r>
        <w:rPr>
          <w:rFonts w:eastAsia="宋体"/>
          <w:b/>
          <w:szCs w:val="20"/>
          <w:lang w:val="en-GB" w:eastAsia="zh-CN"/>
        </w:rPr>
        <w:t>for LTE and NR in</w:t>
      </w:r>
      <w:r w:rsidR="0071053B">
        <w:rPr>
          <w:rFonts w:eastAsia="宋体"/>
          <w:b/>
          <w:szCs w:val="20"/>
          <w:lang w:val="en-GB" w:eastAsia="zh-CN"/>
        </w:rPr>
        <w:t>ter</w:t>
      </w:r>
      <w:r>
        <w:rPr>
          <w:rFonts w:eastAsia="宋体"/>
          <w:b/>
          <w:szCs w:val="20"/>
          <w:lang w:val="en-GB" w:eastAsia="zh-CN"/>
        </w:rPr>
        <w:t xml:space="preserve">working where two different systems are considered. </w:t>
      </w:r>
    </w:p>
    <w:p w:rsidR="00193ED1" w:rsidRPr="001A3C60" w:rsidRDefault="00193ED1" w:rsidP="00193ED1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 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Single RRC state could be </w:t>
      </w:r>
      <w:r>
        <w:rPr>
          <w:rFonts w:eastAsia="宋体"/>
          <w:b/>
          <w:szCs w:val="20"/>
          <w:lang w:val="en-GB" w:eastAsia="zh-CN"/>
        </w:rPr>
        <w:t>maintained</w:t>
      </w:r>
      <w:r>
        <w:rPr>
          <w:rFonts w:eastAsia="宋体" w:hint="eastAsia"/>
          <w:b/>
          <w:szCs w:val="20"/>
          <w:lang w:val="en-GB" w:eastAsia="zh-CN"/>
        </w:rPr>
        <w:t xml:space="preserve"> for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Dual RRC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architecture based on LTE RRC state and with proper function</w:t>
      </w:r>
      <w:r>
        <w:rPr>
          <w:rFonts w:eastAsia="宋体"/>
          <w:b/>
          <w:szCs w:val="20"/>
          <w:lang w:val="en-GB" w:eastAsia="zh-CN"/>
        </w:rPr>
        <w:t>al</w:t>
      </w:r>
      <w:r>
        <w:rPr>
          <w:rFonts w:eastAsia="宋体" w:hint="eastAsia"/>
          <w:b/>
          <w:szCs w:val="20"/>
          <w:lang w:val="en-GB" w:eastAsia="zh-CN"/>
        </w:rPr>
        <w:t xml:space="preserve"> split between NR and LTE.</w:t>
      </w:r>
    </w:p>
    <w:p w:rsidR="00193ED1" w:rsidRDefault="00193ED1" w:rsidP="00193ED1">
      <w:pPr>
        <w:pStyle w:val="a0"/>
        <w:rPr>
          <w:rFonts w:eastAsiaTheme="minorEastAsia"/>
          <w:b/>
          <w:lang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option </w:t>
      </w:r>
      <w:r w:rsidRPr="004E4A56">
        <w:rPr>
          <w:rFonts w:eastAsia="宋体"/>
          <w:b/>
          <w:szCs w:val="20"/>
          <w:lang w:val="en-GB" w:eastAsia="zh-CN"/>
        </w:rPr>
        <w:t xml:space="preserve">should be adopted for </w:t>
      </w:r>
      <w:r w:rsidRPr="004E4A56">
        <w:rPr>
          <w:rFonts w:eastAsia="宋体" w:hint="eastAsia"/>
          <w:b/>
          <w:szCs w:val="20"/>
          <w:lang w:val="en-GB" w:eastAsia="zh-CN"/>
        </w:rPr>
        <w:t>NR-LTE tight</w:t>
      </w:r>
      <w:r>
        <w:rPr>
          <w:rFonts w:eastAsia="宋体" w:hint="eastAsia"/>
          <w:b/>
          <w:szCs w:val="20"/>
          <w:lang w:val="en-GB" w:eastAsia="zh-CN"/>
        </w:rPr>
        <w:t xml:space="preserve"> interworking</w:t>
      </w:r>
      <w:r>
        <w:rPr>
          <w:rFonts w:eastAsia="宋体"/>
          <w:b/>
          <w:szCs w:val="20"/>
          <w:lang w:val="en-GB" w:eastAsia="zh-CN"/>
        </w:rPr>
        <w:t>.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Theme="minorEastAsia"/>
          <w:b/>
          <w:lang w:eastAsia="zh-CN"/>
        </w:rPr>
        <w:t>B</w:t>
      </w:r>
      <w:r w:rsidRPr="004E4A56">
        <w:rPr>
          <w:rFonts w:eastAsiaTheme="minorEastAsia" w:hint="eastAsia"/>
          <w:b/>
          <w:lang w:eastAsia="zh-CN"/>
        </w:rPr>
        <w:t xml:space="preserve">oth LTE and NR RRC entity </w:t>
      </w:r>
      <w:r>
        <w:rPr>
          <w:rFonts w:eastAsiaTheme="minorEastAsia"/>
          <w:b/>
          <w:lang w:eastAsia="zh-CN"/>
        </w:rPr>
        <w:t xml:space="preserve">at the network </w:t>
      </w:r>
      <w:r w:rsidRPr="004E4A56">
        <w:rPr>
          <w:b/>
        </w:rPr>
        <w:t>generate</w:t>
      </w:r>
      <w:r>
        <w:rPr>
          <w:b/>
        </w:rPr>
        <w:t>s</w:t>
      </w:r>
      <w:r w:rsidRPr="004E4A56">
        <w:rPr>
          <w:b/>
        </w:rPr>
        <w:t xml:space="preserve"> </w:t>
      </w:r>
      <w:r w:rsidRPr="004E4A56">
        <w:rPr>
          <w:rFonts w:eastAsiaTheme="minorEastAsia" w:hint="eastAsia"/>
          <w:b/>
          <w:lang w:eastAsia="zh-CN"/>
        </w:rPr>
        <w:t xml:space="preserve">final </w:t>
      </w:r>
      <w:r w:rsidRPr="004E4A56">
        <w:rPr>
          <w:b/>
        </w:rPr>
        <w:t xml:space="preserve">RRC messages to be sent </w:t>
      </w:r>
      <w:r w:rsidRPr="004E4A56">
        <w:rPr>
          <w:rFonts w:eastAsiaTheme="minorEastAsia" w:hint="eastAsia"/>
          <w:b/>
          <w:lang w:eastAsia="zh-CN"/>
        </w:rPr>
        <w:t xml:space="preserve">directly </w:t>
      </w:r>
      <w:r w:rsidRPr="004E4A56">
        <w:rPr>
          <w:b/>
        </w:rPr>
        <w:t>towards the UE</w:t>
      </w:r>
      <w:r w:rsidRPr="004E4A56">
        <w:rPr>
          <w:rFonts w:eastAsiaTheme="minorEastAsia" w:hint="eastAsia"/>
          <w:b/>
          <w:lang w:eastAsia="zh-CN"/>
        </w:rPr>
        <w:t xml:space="preserve"> over </w:t>
      </w:r>
      <w:r>
        <w:rPr>
          <w:rFonts w:eastAsiaTheme="minorEastAsia" w:hint="eastAsia"/>
          <w:b/>
          <w:lang w:eastAsia="zh-CN"/>
        </w:rPr>
        <w:t>its</w:t>
      </w:r>
      <w:r w:rsidRPr="004E4A56">
        <w:rPr>
          <w:rFonts w:eastAsiaTheme="minorEastAsia" w:hint="eastAsia"/>
          <w:b/>
          <w:lang w:eastAsia="zh-CN"/>
        </w:rPr>
        <w:t xml:space="preserve"> air interface.</w:t>
      </w:r>
    </w:p>
    <w:p w:rsidR="00193ED1" w:rsidRPr="004E4A56" w:rsidRDefault="00193ED1" w:rsidP="00193ED1">
      <w:pPr>
        <w:pStyle w:val="a0"/>
        <w:rPr>
          <w:rFonts w:eastAsiaTheme="minorEastAsia"/>
          <w:b/>
          <w:szCs w:val="20"/>
          <w:lang w:val="en-GB"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A SRB is </w:t>
      </w:r>
      <w:r>
        <w:rPr>
          <w:rFonts w:eastAsia="宋体"/>
          <w:b/>
          <w:szCs w:val="20"/>
          <w:lang w:val="en-GB" w:eastAsia="zh-CN"/>
        </w:rPr>
        <w:t xml:space="preserve">introduced </w:t>
      </w:r>
      <w:r>
        <w:rPr>
          <w:rFonts w:eastAsia="宋体" w:hint="eastAsia"/>
          <w:b/>
          <w:szCs w:val="20"/>
          <w:lang w:val="en-GB" w:eastAsia="zh-CN"/>
        </w:rPr>
        <w:t xml:space="preserve">at NR secondary node </w:t>
      </w:r>
      <w:r w:rsidRPr="004E4A56">
        <w:rPr>
          <w:rFonts w:eastAsia="宋体"/>
          <w:b/>
          <w:szCs w:val="20"/>
          <w:lang w:val="en-GB" w:eastAsia="zh-CN"/>
        </w:rPr>
        <w:t xml:space="preserve">for </w:t>
      </w:r>
      <w:r w:rsidRPr="004E4A56">
        <w:rPr>
          <w:rFonts w:eastAsia="宋体" w:hint="eastAsia"/>
          <w:b/>
          <w:szCs w:val="20"/>
          <w:lang w:val="en-GB" w:eastAsia="zh-CN"/>
        </w:rPr>
        <w:t>NR-LTE tight interworking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193ED1" w:rsidRDefault="00193ED1" w:rsidP="00193ED1">
      <w:pPr>
        <w:pStyle w:val="a0"/>
        <w:rPr>
          <w:rFonts w:eastAsiaTheme="minorEastAsia" w:hint="eastAsia"/>
          <w:b/>
          <w:lang w:eastAsia="zh-CN"/>
        </w:rPr>
      </w:pPr>
      <w:r w:rsidRPr="004E4A56">
        <w:rPr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Under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, </w:t>
      </w:r>
      <w:r>
        <w:rPr>
          <w:rFonts w:eastAsia="宋体"/>
          <w:b/>
          <w:szCs w:val="20"/>
          <w:lang w:val="en-GB" w:eastAsia="zh-CN"/>
        </w:rPr>
        <w:t>at least some RRC messages generated by NR RRC could be transmitted to the UE directly over NR air interface. The following messages could be considered: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Pr="007B2734">
        <w:rPr>
          <w:b/>
        </w:rPr>
        <w:t>NR specific measurements</w:t>
      </w:r>
      <w:r>
        <w:rPr>
          <w:rFonts w:eastAsiaTheme="minorEastAsia" w:hint="eastAsia"/>
          <w:b/>
          <w:lang w:eastAsia="zh-CN"/>
        </w:rPr>
        <w:t>, m</w:t>
      </w:r>
      <w:r w:rsidRPr="007B2734">
        <w:rPr>
          <w:b/>
        </w:rPr>
        <w:t>obility within NR</w:t>
      </w:r>
      <w:r>
        <w:rPr>
          <w:rFonts w:eastAsiaTheme="minorEastAsia" w:hint="eastAsia"/>
          <w:b/>
          <w:lang w:eastAsia="zh-CN"/>
        </w:rPr>
        <w:t>, f</w:t>
      </w:r>
      <w:r w:rsidRPr="007B2734">
        <w:rPr>
          <w:b/>
        </w:rPr>
        <w:t xml:space="preserve">ailure handling of </w:t>
      </w:r>
      <w:r>
        <w:rPr>
          <w:rFonts w:eastAsiaTheme="minorEastAsia" w:hint="eastAsia"/>
          <w:b/>
          <w:lang w:eastAsia="zh-CN"/>
        </w:rPr>
        <w:t>NR node, and other NR specific or NR new RRC functions.</w:t>
      </w:r>
    </w:p>
    <w:p w:rsidR="00B862EB" w:rsidRDefault="00B862EB" w:rsidP="00B862EB">
      <w:pPr>
        <w:pStyle w:val="1"/>
      </w:pPr>
      <w:r>
        <w:t>References</w:t>
      </w:r>
    </w:p>
    <w:p w:rsidR="00B33C8A" w:rsidRPr="0069166E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7380962"/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</w:t>
      </w:r>
      <w:r w:rsidR="00F616D4">
        <w:rPr>
          <w:rFonts w:eastAsia="宋体" w:hint="eastAsia"/>
          <w:lang w:eastAsia="zh-CN"/>
        </w:rPr>
        <w:t xml:space="preserve">94 </w:t>
      </w:r>
      <w:r w:rsidR="00D01867">
        <w:rPr>
          <w:rFonts w:eastAsia="宋体" w:hint="eastAsia"/>
          <w:lang w:eastAsia="zh-CN"/>
        </w:rPr>
        <w:t>Chairman Notes</w:t>
      </w:r>
      <w:bookmarkEnd w:id="3"/>
    </w:p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CAF" w:rsidRDefault="00A84CAF">
      <w:r>
        <w:separator/>
      </w:r>
    </w:p>
  </w:endnote>
  <w:endnote w:type="continuationSeparator" w:id="0">
    <w:p w:rsidR="00A84CAF" w:rsidRDefault="00A84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002D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B002D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B37B5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722F9B" w:rsidP="00CC0121">
    <w:pPr>
      <w:pStyle w:val="ac"/>
      <w:rPr>
        <w:b/>
      </w:rPr>
    </w:pPr>
    <w:r w:rsidRPr="00722F9B">
      <w:rPr>
        <w:rFonts w:eastAsia="宋体"/>
        <w:b/>
        <w:lang w:eastAsia="zh-CN"/>
      </w:rPr>
      <w:t>R2-164711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CAF" w:rsidRDefault="00A84CAF">
      <w:r>
        <w:separator/>
      </w:r>
    </w:p>
  </w:footnote>
  <w:footnote w:type="continuationSeparator" w:id="0">
    <w:p w:rsidR="00A84CAF" w:rsidRDefault="00A84C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910C2"/>
    <w:multiLevelType w:val="hybridMultilevel"/>
    <w:tmpl w:val="3B48C74A"/>
    <w:lvl w:ilvl="0" w:tplc="A6D2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EDF1750"/>
    <w:multiLevelType w:val="hybridMultilevel"/>
    <w:tmpl w:val="CEA079E8"/>
    <w:lvl w:ilvl="0" w:tplc="2D1C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201B1"/>
    <w:multiLevelType w:val="hybridMultilevel"/>
    <w:tmpl w:val="7CF8CBFE"/>
    <w:lvl w:ilvl="0" w:tplc="AE72F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B58A0"/>
    <w:multiLevelType w:val="hybridMultilevel"/>
    <w:tmpl w:val="BC186F4C"/>
    <w:lvl w:ilvl="0" w:tplc="0ABAE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CE34C6"/>
    <w:multiLevelType w:val="hybridMultilevel"/>
    <w:tmpl w:val="3EDE5960"/>
    <w:lvl w:ilvl="0" w:tplc="6B6A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F27F3"/>
    <w:multiLevelType w:val="hybridMultilevel"/>
    <w:tmpl w:val="BE484F40"/>
    <w:lvl w:ilvl="0" w:tplc="50C61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1838DA"/>
    <w:multiLevelType w:val="hybridMultilevel"/>
    <w:tmpl w:val="A5FC2C5E"/>
    <w:lvl w:ilvl="0" w:tplc="D998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54527A0"/>
    <w:multiLevelType w:val="hybridMultilevel"/>
    <w:tmpl w:val="E4285330"/>
    <w:lvl w:ilvl="0" w:tplc="F8F45D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2"/>
  </w:num>
  <w:num w:numId="3">
    <w:abstractNumId w:val="32"/>
  </w:num>
  <w:num w:numId="4">
    <w:abstractNumId w:val="24"/>
  </w:num>
  <w:num w:numId="5">
    <w:abstractNumId w:val="10"/>
  </w:num>
  <w:num w:numId="6">
    <w:abstractNumId w:val="35"/>
  </w:num>
  <w:num w:numId="7">
    <w:abstractNumId w:val="21"/>
  </w:num>
  <w:num w:numId="8">
    <w:abstractNumId w:val="1"/>
  </w:num>
  <w:num w:numId="9">
    <w:abstractNumId w:val="30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4"/>
  </w:num>
  <w:num w:numId="15">
    <w:abstractNumId w:val="20"/>
  </w:num>
  <w:num w:numId="16">
    <w:abstractNumId w:val="6"/>
  </w:num>
  <w:num w:numId="17">
    <w:abstractNumId w:val="33"/>
  </w:num>
  <w:num w:numId="18">
    <w:abstractNumId w:val="16"/>
  </w:num>
  <w:num w:numId="19">
    <w:abstractNumId w:val="36"/>
  </w:num>
  <w:num w:numId="20">
    <w:abstractNumId w:val="36"/>
  </w:num>
  <w:num w:numId="21">
    <w:abstractNumId w:val="27"/>
  </w:num>
  <w:num w:numId="22">
    <w:abstractNumId w:val="37"/>
  </w:num>
  <w:num w:numId="23">
    <w:abstractNumId w:val="2"/>
  </w:num>
  <w:num w:numId="24">
    <w:abstractNumId w:val="13"/>
  </w:num>
  <w:num w:numId="25">
    <w:abstractNumId w:val="17"/>
  </w:num>
  <w:num w:numId="26">
    <w:abstractNumId w:val="19"/>
  </w:num>
  <w:num w:numId="27">
    <w:abstractNumId w:val="3"/>
  </w:num>
  <w:num w:numId="28">
    <w:abstractNumId w:val="36"/>
  </w:num>
  <w:num w:numId="29">
    <w:abstractNumId w:val="14"/>
  </w:num>
  <w:num w:numId="30">
    <w:abstractNumId w:val="18"/>
  </w:num>
  <w:num w:numId="31">
    <w:abstractNumId w:val="31"/>
  </w:num>
  <w:num w:numId="32">
    <w:abstractNumId w:val="26"/>
  </w:num>
  <w:num w:numId="33">
    <w:abstractNumId w:val="0"/>
  </w:num>
  <w:num w:numId="34">
    <w:abstractNumId w:val="5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 w:numId="39">
    <w:abstractNumId w:val="25"/>
  </w:num>
  <w:num w:numId="40">
    <w:abstractNumId w:val="34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2425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DC3"/>
    <w:rsid w:val="0002321B"/>
    <w:rsid w:val="000237D7"/>
    <w:rsid w:val="00023B35"/>
    <w:rsid w:val="000243A4"/>
    <w:rsid w:val="0002470D"/>
    <w:rsid w:val="00024A14"/>
    <w:rsid w:val="00024D9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220"/>
    <w:rsid w:val="000335DF"/>
    <w:rsid w:val="00033C79"/>
    <w:rsid w:val="000344CB"/>
    <w:rsid w:val="00034B6F"/>
    <w:rsid w:val="00035131"/>
    <w:rsid w:val="0003684F"/>
    <w:rsid w:val="00036A8B"/>
    <w:rsid w:val="00036BC7"/>
    <w:rsid w:val="00037425"/>
    <w:rsid w:val="00041465"/>
    <w:rsid w:val="000417EB"/>
    <w:rsid w:val="00041A28"/>
    <w:rsid w:val="000422F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0D3"/>
    <w:rsid w:val="00047F38"/>
    <w:rsid w:val="00050006"/>
    <w:rsid w:val="0005059F"/>
    <w:rsid w:val="00050BC3"/>
    <w:rsid w:val="00051103"/>
    <w:rsid w:val="00051838"/>
    <w:rsid w:val="00051B70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ABD"/>
    <w:rsid w:val="00064083"/>
    <w:rsid w:val="00064DB1"/>
    <w:rsid w:val="000650FC"/>
    <w:rsid w:val="00065639"/>
    <w:rsid w:val="00065CFA"/>
    <w:rsid w:val="00065D17"/>
    <w:rsid w:val="000660F1"/>
    <w:rsid w:val="00066807"/>
    <w:rsid w:val="0006790A"/>
    <w:rsid w:val="00067B77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286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A2E"/>
    <w:rsid w:val="000A7C07"/>
    <w:rsid w:val="000B086F"/>
    <w:rsid w:val="000B08E7"/>
    <w:rsid w:val="000B0C22"/>
    <w:rsid w:val="000B172E"/>
    <w:rsid w:val="000B1A33"/>
    <w:rsid w:val="000B1B91"/>
    <w:rsid w:val="000B2C6C"/>
    <w:rsid w:val="000B3216"/>
    <w:rsid w:val="000B332D"/>
    <w:rsid w:val="000B44CA"/>
    <w:rsid w:val="000B48DD"/>
    <w:rsid w:val="000B4CCA"/>
    <w:rsid w:val="000B4D89"/>
    <w:rsid w:val="000B562F"/>
    <w:rsid w:val="000B567D"/>
    <w:rsid w:val="000B60B1"/>
    <w:rsid w:val="000B635F"/>
    <w:rsid w:val="000B65AA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448"/>
    <w:rsid w:val="000C3082"/>
    <w:rsid w:val="000C3888"/>
    <w:rsid w:val="000C4B35"/>
    <w:rsid w:val="000C7295"/>
    <w:rsid w:val="000C78A5"/>
    <w:rsid w:val="000D003D"/>
    <w:rsid w:val="000D0136"/>
    <w:rsid w:val="000D0303"/>
    <w:rsid w:val="000D179A"/>
    <w:rsid w:val="000D2F8D"/>
    <w:rsid w:val="000D3B6A"/>
    <w:rsid w:val="000D3DAB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4EE"/>
    <w:rsid w:val="000D7A59"/>
    <w:rsid w:val="000D7C56"/>
    <w:rsid w:val="000E0058"/>
    <w:rsid w:val="000E0362"/>
    <w:rsid w:val="000E03A4"/>
    <w:rsid w:val="000E049C"/>
    <w:rsid w:val="000E0CFE"/>
    <w:rsid w:val="000E1092"/>
    <w:rsid w:val="000E13D9"/>
    <w:rsid w:val="000E18A2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6A8"/>
    <w:rsid w:val="000F3774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0F7A9D"/>
    <w:rsid w:val="00101043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BEF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0C55"/>
    <w:rsid w:val="001311D8"/>
    <w:rsid w:val="00131363"/>
    <w:rsid w:val="001315B8"/>
    <w:rsid w:val="00131B1A"/>
    <w:rsid w:val="00132FCB"/>
    <w:rsid w:val="00133600"/>
    <w:rsid w:val="0013439E"/>
    <w:rsid w:val="00134D23"/>
    <w:rsid w:val="00134EE6"/>
    <w:rsid w:val="00135D23"/>
    <w:rsid w:val="001366BC"/>
    <w:rsid w:val="00136F26"/>
    <w:rsid w:val="001403EF"/>
    <w:rsid w:val="00140B95"/>
    <w:rsid w:val="00141101"/>
    <w:rsid w:val="001417B3"/>
    <w:rsid w:val="0014181A"/>
    <w:rsid w:val="001419F9"/>
    <w:rsid w:val="00141A15"/>
    <w:rsid w:val="00142F4D"/>
    <w:rsid w:val="001436E3"/>
    <w:rsid w:val="00143B19"/>
    <w:rsid w:val="001440C1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4414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75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DE3"/>
    <w:rsid w:val="00166CA3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1C"/>
    <w:rsid w:val="00172FAB"/>
    <w:rsid w:val="00173174"/>
    <w:rsid w:val="00175221"/>
    <w:rsid w:val="00175816"/>
    <w:rsid w:val="00176097"/>
    <w:rsid w:val="00176393"/>
    <w:rsid w:val="00180C38"/>
    <w:rsid w:val="0018185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1A7E"/>
    <w:rsid w:val="001926DF"/>
    <w:rsid w:val="001930CA"/>
    <w:rsid w:val="00193ED1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C60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03D"/>
    <w:rsid w:val="001C2177"/>
    <w:rsid w:val="001C221B"/>
    <w:rsid w:val="001C25CF"/>
    <w:rsid w:val="001C2710"/>
    <w:rsid w:val="001C2952"/>
    <w:rsid w:val="001C33C5"/>
    <w:rsid w:val="001C3D06"/>
    <w:rsid w:val="001C463E"/>
    <w:rsid w:val="001C4803"/>
    <w:rsid w:val="001C6C97"/>
    <w:rsid w:val="001C7983"/>
    <w:rsid w:val="001D013E"/>
    <w:rsid w:val="001D1851"/>
    <w:rsid w:val="001D1966"/>
    <w:rsid w:val="001D19D8"/>
    <w:rsid w:val="001D1EBC"/>
    <w:rsid w:val="001D1FA1"/>
    <w:rsid w:val="001D260C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CA3"/>
    <w:rsid w:val="001D7D51"/>
    <w:rsid w:val="001E02F4"/>
    <w:rsid w:val="001E0301"/>
    <w:rsid w:val="001E0606"/>
    <w:rsid w:val="001E065C"/>
    <w:rsid w:val="001E0A4E"/>
    <w:rsid w:val="001E0BC5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2441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755"/>
    <w:rsid w:val="00220C45"/>
    <w:rsid w:val="00220E7C"/>
    <w:rsid w:val="002212E8"/>
    <w:rsid w:val="002215A8"/>
    <w:rsid w:val="00221BC6"/>
    <w:rsid w:val="0022233F"/>
    <w:rsid w:val="00222F6C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DD1"/>
    <w:rsid w:val="00244E59"/>
    <w:rsid w:val="002454CD"/>
    <w:rsid w:val="00245A16"/>
    <w:rsid w:val="00246A7F"/>
    <w:rsid w:val="002479E3"/>
    <w:rsid w:val="002505E1"/>
    <w:rsid w:val="00251225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6B7"/>
    <w:rsid w:val="00262181"/>
    <w:rsid w:val="002648B0"/>
    <w:rsid w:val="00264EA5"/>
    <w:rsid w:val="00265192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3A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77F8D"/>
    <w:rsid w:val="002800F3"/>
    <w:rsid w:val="00280C0F"/>
    <w:rsid w:val="0028235C"/>
    <w:rsid w:val="00282EEC"/>
    <w:rsid w:val="002837AD"/>
    <w:rsid w:val="00283E5E"/>
    <w:rsid w:val="00284767"/>
    <w:rsid w:val="00285BA1"/>
    <w:rsid w:val="002863C7"/>
    <w:rsid w:val="00286C7F"/>
    <w:rsid w:val="00286D7C"/>
    <w:rsid w:val="0028703B"/>
    <w:rsid w:val="0028722F"/>
    <w:rsid w:val="00287E56"/>
    <w:rsid w:val="002911A8"/>
    <w:rsid w:val="00291E61"/>
    <w:rsid w:val="00292D01"/>
    <w:rsid w:val="002939BF"/>
    <w:rsid w:val="00293F9B"/>
    <w:rsid w:val="00294199"/>
    <w:rsid w:val="00294369"/>
    <w:rsid w:val="00294EAF"/>
    <w:rsid w:val="0029588C"/>
    <w:rsid w:val="0029591C"/>
    <w:rsid w:val="00295FA8"/>
    <w:rsid w:val="00296491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42F"/>
    <w:rsid w:val="002B19EB"/>
    <w:rsid w:val="002B1B25"/>
    <w:rsid w:val="002B2C84"/>
    <w:rsid w:val="002B3524"/>
    <w:rsid w:val="002B37B5"/>
    <w:rsid w:val="002B46A1"/>
    <w:rsid w:val="002B46AC"/>
    <w:rsid w:val="002B52D6"/>
    <w:rsid w:val="002B72C2"/>
    <w:rsid w:val="002C2244"/>
    <w:rsid w:val="002C2BD5"/>
    <w:rsid w:val="002C2FC7"/>
    <w:rsid w:val="002C3395"/>
    <w:rsid w:val="002C3EEF"/>
    <w:rsid w:val="002C44AC"/>
    <w:rsid w:val="002C4928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5D07"/>
    <w:rsid w:val="002D6626"/>
    <w:rsid w:val="002D6718"/>
    <w:rsid w:val="002D699A"/>
    <w:rsid w:val="002D6CCD"/>
    <w:rsid w:val="002D713D"/>
    <w:rsid w:val="002D72BD"/>
    <w:rsid w:val="002E0807"/>
    <w:rsid w:val="002E0E08"/>
    <w:rsid w:val="002E0E17"/>
    <w:rsid w:val="002E0EF7"/>
    <w:rsid w:val="002E1AEB"/>
    <w:rsid w:val="002E1AF0"/>
    <w:rsid w:val="002E1D23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5DE2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2E8"/>
    <w:rsid w:val="002F5602"/>
    <w:rsid w:val="002F5A67"/>
    <w:rsid w:val="002F5CCC"/>
    <w:rsid w:val="002F5E07"/>
    <w:rsid w:val="002F6277"/>
    <w:rsid w:val="002F65F5"/>
    <w:rsid w:val="002F6D63"/>
    <w:rsid w:val="002F7D53"/>
    <w:rsid w:val="002F7E4D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3F0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21D"/>
    <w:rsid w:val="00320875"/>
    <w:rsid w:val="003208A8"/>
    <w:rsid w:val="003208C1"/>
    <w:rsid w:val="003214AA"/>
    <w:rsid w:val="003216AC"/>
    <w:rsid w:val="00321740"/>
    <w:rsid w:val="00321840"/>
    <w:rsid w:val="00321B94"/>
    <w:rsid w:val="003222D2"/>
    <w:rsid w:val="00323456"/>
    <w:rsid w:val="00323541"/>
    <w:rsid w:val="00323EB7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9A5"/>
    <w:rsid w:val="00334E87"/>
    <w:rsid w:val="00334EA6"/>
    <w:rsid w:val="003358F7"/>
    <w:rsid w:val="003362FB"/>
    <w:rsid w:val="00336D6B"/>
    <w:rsid w:val="0033742C"/>
    <w:rsid w:val="003402FE"/>
    <w:rsid w:val="00340D7A"/>
    <w:rsid w:val="0034107B"/>
    <w:rsid w:val="00341A81"/>
    <w:rsid w:val="00341EC4"/>
    <w:rsid w:val="003420B7"/>
    <w:rsid w:val="003426E9"/>
    <w:rsid w:val="0034298B"/>
    <w:rsid w:val="00342D9F"/>
    <w:rsid w:val="00342F89"/>
    <w:rsid w:val="0034313E"/>
    <w:rsid w:val="0034320E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2A7"/>
    <w:rsid w:val="003478E6"/>
    <w:rsid w:val="00350433"/>
    <w:rsid w:val="0035052E"/>
    <w:rsid w:val="003514D6"/>
    <w:rsid w:val="00351A30"/>
    <w:rsid w:val="00351E68"/>
    <w:rsid w:val="003522CF"/>
    <w:rsid w:val="0035269C"/>
    <w:rsid w:val="0035429D"/>
    <w:rsid w:val="00354F5B"/>
    <w:rsid w:val="00355E2C"/>
    <w:rsid w:val="00355EC3"/>
    <w:rsid w:val="0035607D"/>
    <w:rsid w:val="00356912"/>
    <w:rsid w:val="00356BC8"/>
    <w:rsid w:val="00356F24"/>
    <w:rsid w:val="00356F9F"/>
    <w:rsid w:val="00357591"/>
    <w:rsid w:val="003575E9"/>
    <w:rsid w:val="003577D0"/>
    <w:rsid w:val="00360649"/>
    <w:rsid w:val="00361A4D"/>
    <w:rsid w:val="00361D7B"/>
    <w:rsid w:val="00363FCE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6D"/>
    <w:rsid w:val="0037173E"/>
    <w:rsid w:val="00371A4B"/>
    <w:rsid w:val="00371CF2"/>
    <w:rsid w:val="00373032"/>
    <w:rsid w:val="00373FCD"/>
    <w:rsid w:val="0037423C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7D5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4C7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4124"/>
    <w:rsid w:val="00394843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0F99"/>
    <w:rsid w:val="003A1880"/>
    <w:rsid w:val="003A4303"/>
    <w:rsid w:val="003A4545"/>
    <w:rsid w:val="003A6933"/>
    <w:rsid w:val="003A7426"/>
    <w:rsid w:val="003A747D"/>
    <w:rsid w:val="003A787B"/>
    <w:rsid w:val="003A79A4"/>
    <w:rsid w:val="003A7CB3"/>
    <w:rsid w:val="003B00E4"/>
    <w:rsid w:val="003B04BA"/>
    <w:rsid w:val="003B18ED"/>
    <w:rsid w:val="003B1BEF"/>
    <w:rsid w:val="003B2388"/>
    <w:rsid w:val="003B369D"/>
    <w:rsid w:val="003B3790"/>
    <w:rsid w:val="003B3F53"/>
    <w:rsid w:val="003B4CEF"/>
    <w:rsid w:val="003B4F0C"/>
    <w:rsid w:val="003B565B"/>
    <w:rsid w:val="003B56E9"/>
    <w:rsid w:val="003B570D"/>
    <w:rsid w:val="003B5F79"/>
    <w:rsid w:val="003B60AF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914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76D"/>
    <w:rsid w:val="003C6947"/>
    <w:rsid w:val="003C702B"/>
    <w:rsid w:val="003C74EC"/>
    <w:rsid w:val="003C7504"/>
    <w:rsid w:val="003D036B"/>
    <w:rsid w:val="003D13F4"/>
    <w:rsid w:val="003D197C"/>
    <w:rsid w:val="003D1EF2"/>
    <w:rsid w:val="003D1F9B"/>
    <w:rsid w:val="003D3ED1"/>
    <w:rsid w:val="003D5B5B"/>
    <w:rsid w:val="003D5C57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064"/>
    <w:rsid w:val="003E7487"/>
    <w:rsid w:val="003E74CF"/>
    <w:rsid w:val="003E783D"/>
    <w:rsid w:val="003E7AD1"/>
    <w:rsid w:val="003E7AF0"/>
    <w:rsid w:val="003E7CE6"/>
    <w:rsid w:val="003F01D8"/>
    <w:rsid w:val="003F050E"/>
    <w:rsid w:val="003F0DDD"/>
    <w:rsid w:val="003F10FC"/>
    <w:rsid w:val="003F1A41"/>
    <w:rsid w:val="003F1F07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E78"/>
    <w:rsid w:val="004020B3"/>
    <w:rsid w:val="004025E8"/>
    <w:rsid w:val="00402AC2"/>
    <w:rsid w:val="004035B4"/>
    <w:rsid w:val="004039F9"/>
    <w:rsid w:val="00403DE6"/>
    <w:rsid w:val="00404477"/>
    <w:rsid w:val="0040487A"/>
    <w:rsid w:val="00404DDE"/>
    <w:rsid w:val="0040550A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500"/>
    <w:rsid w:val="00415E95"/>
    <w:rsid w:val="004174FF"/>
    <w:rsid w:val="004179F1"/>
    <w:rsid w:val="00420413"/>
    <w:rsid w:val="0042048B"/>
    <w:rsid w:val="004207F1"/>
    <w:rsid w:val="004218A4"/>
    <w:rsid w:val="004218FA"/>
    <w:rsid w:val="00422163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806"/>
    <w:rsid w:val="0042597B"/>
    <w:rsid w:val="00427E67"/>
    <w:rsid w:val="0043097A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4DA7"/>
    <w:rsid w:val="004453C1"/>
    <w:rsid w:val="00445812"/>
    <w:rsid w:val="00446E9B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984"/>
    <w:rsid w:val="00454A4C"/>
    <w:rsid w:val="00454C73"/>
    <w:rsid w:val="00454D1B"/>
    <w:rsid w:val="00455442"/>
    <w:rsid w:val="004557C6"/>
    <w:rsid w:val="004559D4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462"/>
    <w:rsid w:val="00484885"/>
    <w:rsid w:val="00484DAD"/>
    <w:rsid w:val="004850BF"/>
    <w:rsid w:val="00485D0B"/>
    <w:rsid w:val="00486835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14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0C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931"/>
    <w:rsid w:val="004C15B3"/>
    <w:rsid w:val="004C1651"/>
    <w:rsid w:val="004C3BA9"/>
    <w:rsid w:val="004C41E8"/>
    <w:rsid w:val="004C5138"/>
    <w:rsid w:val="004C59FB"/>
    <w:rsid w:val="004C5C06"/>
    <w:rsid w:val="004C5C42"/>
    <w:rsid w:val="004C5CA4"/>
    <w:rsid w:val="004C68D2"/>
    <w:rsid w:val="004C69FC"/>
    <w:rsid w:val="004C7326"/>
    <w:rsid w:val="004C7FA9"/>
    <w:rsid w:val="004D0069"/>
    <w:rsid w:val="004D123C"/>
    <w:rsid w:val="004D21DD"/>
    <w:rsid w:val="004D289C"/>
    <w:rsid w:val="004D3390"/>
    <w:rsid w:val="004D3441"/>
    <w:rsid w:val="004D3A80"/>
    <w:rsid w:val="004D41EC"/>
    <w:rsid w:val="004D4849"/>
    <w:rsid w:val="004D542F"/>
    <w:rsid w:val="004D5C43"/>
    <w:rsid w:val="004D6394"/>
    <w:rsid w:val="004D6AE3"/>
    <w:rsid w:val="004D6C2D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A56"/>
    <w:rsid w:val="004E4E22"/>
    <w:rsid w:val="004E5009"/>
    <w:rsid w:val="004E50C8"/>
    <w:rsid w:val="004E5513"/>
    <w:rsid w:val="004E59E0"/>
    <w:rsid w:val="004E6B0B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6FEA"/>
    <w:rsid w:val="004F7427"/>
    <w:rsid w:val="004F753A"/>
    <w:rsid w:val="004F78EE"/>
    <w:rsid w:val="00500336"/>
    <w:rsid w:val="00500378"/>
    <w:rsid w:val="0050066D"/>
    <w:rsid w:val="005018D3"/>
    <w:rsid w:val="00501CC9"/>
    <w:rsid w:val="005023D5"/>
    <w:rsid w:val="005023EB"/>
    <w:rsid w:val="00502559"/>
    <w:rsid w:val="0050332D"/>
    <w:rsid w:val="00504190"/>
    <w:rsid w:val="00504C14"/>
    <w:rsid w:val="00506E05"/>
    <w:rsid w:val="00507784"/>
    <w:rsid w:val="00507A9B"/>
    <w:rsid w:val="00510425"/>
    <w:rsid w:val="0051118C"/>
    <w:rsid w:val="00511609"/>
    <w:rsid w:val="00511729"/>
    <w:rsid w:val="00512655"/>
    <w:rsid w:val="00512F89"/>
    <w:rsid w:val="005135F6"/>
    <w:rsid w:val="00513C37"/>
    <w:rsid w:val="00514A2E"/>
    <w:rsid w:val="00517183"/>
    <w:rsid w:val="00517792"/>
    <w:rsid w:val="005207C5"/>
    <w:rsid w:val="00520A9B"/>
    <w:rsid w:val="00520C8B"/>
    <w:rsid w:val="00520F3C"/>
    <w:rsid w:val="005214B0"/>
    <w:rsid w:val="005225D5"/>
    <w:rsid w:val="005234A7"/>
    <w:rsid w:val="005236F2"/>
    <w:rsid w:val="0052596B"/>
    <w:rsid w:val="00526CC2"/>
    <w:rsid w:val="0052712B"/>
    <w:rsid w:val="00527286"/>
    <w:rsid w:val="0052787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73F"/>
    <w:rsid w:val="0053720C"/>
    <w:rsid w:val="00537352"/>
    <w:rsid w:val="00540054"/>
    <w:rsid w:val="00540E38"/>
    <w:rsid w:val="00541476"/>
    <w:rsid w:val="005420E8"/>
    <w:rsid w:val="00542470"/>
    <w:rsid w:val="005427F5"/>
    <w:rsid w:val="00544455"/>
    <w:rsid w:val="00544951"/>
    <w:rsid w:val="00544E51"/>
    <w:rsid w:val="00544F8B"/>
    <w:rsid w:val="0054628A"/>
    <w:rsid w:val="00546505"/>
    <w:rsid w:val="005470DE"/>
    <w:rsid w:val="005471AF"/>
    <w:rsid w:val="00547998"/>
    <w:rsid w:val="00547FE5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BE9"/>
    <w:rsid w:val="00553D7B"/>
    <w:rsid w:val="00555CFD"/>
    <w:rsid w:val="005562D4"/>
    <w:rsid w:val="00556FDE"/>
    <w:rsid w:val="00557ADA"/>
    <w:rsid w:val="005605B6"/>
    <w:rsid w:val="0056189A"/>
    <w:rsid w:val="005620D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21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674"/>
    <w:rsid w:val="0058197E"/>
    <w:rsid w:val="00581A1D"/>
    <w:rsid w:val="00581BAD"/>
    <w:rsid w:val="00581F81"/>
    <w:rsid w:val="00582165"/>
    <w:rsid w:val="00583164"/>
    <w:rsid w:val="005835A2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1BBD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06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2A85"/>
    <w:rsid w:val="005B3E05"/>
    <w:rsid w:val="005B3FA4"/>
    <w:rsid w:val="005B44AC"/>
    <w:rsid w:val="005B52C0"/>
    <w:rsid w:val="005B59C5"/>
    <w:rsid w:val="005B6526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2CCD"/>
    <w:rsid w:val="005D31F5"/>
    <w:rsid w:val="005D33B1"/>
    <w:rsid w:val="005D3467"/>
    <w:rsid w:val="005D3A7A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C0A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028"/>
    <w:rsid w:val="00600106"/>
    <w:rsid w:val="0060016B"/>
    <w:rsid w:val="0060055A"/>
    <w:rsid w:val="00600643"/>
    <w:rsid w:val="00601494"/>
    <w:rsid w:val="00601AA9"/>
    <w:rsid w:val="00601C33"/>
    <w:rsid w:val="0060206E"/>
    <w:rsid w:val="00602CAA"/>
    <w:rsid w:val="00602E58"/>
    <w:rsid w:val="006034D4"/>
    <w:rsid w:val="00603D6F"/>
    <w:rsid w:val="00604327"/>
    <w:rsid w:val="00604519"/>
    <w:rsid w:val="00604BBC"/>
    <w:rsid w:val="00604F2D"/>
    <w:rsid w:val="0060693B"/>
    <w:rsid w:val="0060795B"/>
    <w:rsid w:val="00607B87"/>
    <w:rsid w:val="00607DC5"/>
    <w:rsid w:val="00610B9D"/>
    <w:rsid w:val="00610DC2"/>
    <w:rsid w:val="0061116E"/>
    <w:rsid w:val="00611871"/>
    <w:rsid w:val="00611F93"/>
    <w:rsid w:val="006120A7"/>
    <w:rsid w:val="006127BB"/>
    <w:rsid w:val="006140F7"/>
    <w:rsid w:val="006143F7"/>
    <w:rsid w:val="00614984"/>
    <w:rsid w:val="00614C49"/>
    <w:rsid w:val="00614ECE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2A8"/>
    <w:rsid w:val="00623B17"/>
    <w:rsid w:val="006241E7"/>
    <w:rsid w:val="006246F6"/>
    <w:rsid w:val="006255A1"/>
    <w:rsid w:val="00625A5F"/>
    <w:rsid w:val="00625CDA"/>
    <w:rsid w:val="00626071"/>
    <w:rsid w:val="00626258"/>
    <w:rsid w:val="0062655C"/>
    <w:rsid w:val="0062669B"/>
    <w:rsid w:val="00626AB4"/>
    <w:rsid w:val="00626BEB"/>
    <w:rsid w:val="006273C0"/>
    <w:rsid w:val="0062778D"/>
    <w:rsid w:val="00627C3E"/>
    <w:rsid w:val="006300DB"/>
    <w:rsid w:val="00630680"/>
    <w:rsid w:val="0063086E"/>
    <w:rsid w:val="00631AD3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25BA"/>
    <w:rsid w:val="006431AC"/>
    <w:rsid w:val="00643562"/>
    <w:rsid w:val="006435B5"/>
    <w:rsid w:val="00643B21"/>
    <w:rsid w:val="00644656"/>
    <w:rsid w:val="00644A70"/>
    <w:rsid w:val="00644ACD"/>
    <w:rsid w:val="00644F09"/>
    <w:rsid w:val="00645013"/>
    <w:rsid w:val="006459A5"/>
    <w:rsid w:val="00646C68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CC3"/>
    <w:rsid w:val="00656592"/>
    <w:rsid w:val="00656AE0"/>
    <w:rsid w:val="006571C7"/>
    <w:rsid w:val="00657BD7"/>
    <w:rsid w:val="00657C4E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634"/>
    <w:rsid w:val="006665F1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80243"/>
    <w:rsid w:val="006803D5"/>
    <w:rsid w:val="00680612"/>
    <w:rsid w:val="006818DC"/>
    <w:rsid w:val="00681DBA"/>
    <w:rsid w:val="006824C6"/>
    <w:rsid w:val="00683A4C"/>
    <w:rsid w:val="00683F42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66E"/>
    <w:rsid w:val="00691704"/>
    <w:rsid w:val="006919D2"/>
    <w:rsid w:val="00691B42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A2A"/>
    <w:rsid w:val="006A0E76"/>
    <w:rsid w:val="006A13B2"/>
    <w:rsid w:val="006A1483"/>
    <w:rsid w:val="006A1BDE"/>
    <w:rsid w:val="006A1EE4"/>
    <w:rsid w:val="006A26F6"/>
    <w:rsid w:val="006A2D23"/>
    <w:rsid w:val="006A3996"/>
    <w:rsid w:val="006A3E14"/>
    <w:rsid w:val="006A3EFD"/>
    <w:rsid w:val="006A3F85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660"/>
    <w:rsid w:val="006B2A77"/>
    <w:rsid w:val="006B3AAE"/>
    <w:rsid w:val="006B44E6"/>
    <w:rsid w:val="006B49C8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CC7"/>
    <w:rsid w:val="006C20FE"/>
    <w:rsid w:val="006C2232"/>
    <w:rsid w:val="006C369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ED"/>
    <w:rsid w:val="006D6856"/>
    <w:rsid w:val="006D6EB5"/>
    <w:rsid w:val="006E1460"/>
    <w:rsid w:val="006E1DDD"/>
    <w:rsid w:val="006E29FD"/>
    <w:rsid w:val="006E2B4B"/>
    <w:rsid w:val="006E2C04"/>
    <w:rsid w:val="006E2D52"/>
    <w:rsid w:val="006E30AF"/>
    <w:rsid w:val="006E397A"/>
    <w:rsid w:val="006E4015"/>
    <w:rsid w:val="006E4282"/>
    <w:rsid w:val="006E444E"/>
    <w:rsid w:val="006E4630"/>
    <w:rsid w:val="006E4754"/>
    <w:rsid w:val="006E48DA"/>
    <w:rsid w:val="006E4CAB"/>
    <w:rsid w:val="006E4F0D"/>
    <w:rsid w:val="006E55DB"/>
    <w:rsid w:val="006E5848"/>
    <w:rsid w:val="006E7782"/>
    <w:rsid w:val="006F08DC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6F4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053B"/>
    <w:rsid w:val="00711511"/>
    <w:rsid w:val="0071187A"/>
    <w:rsid w:val="00711AEE"/>
    <w:rsid w:val="00712F78"/>
    <w:rsid w:val="007137B8"/>
    <w:rsid w:val="00715245"/>
    <w:rsid w:val="007153B7"/>
    <w:rsid w:val="00715CA8"/>
    <w:rsid w:val="00715CC9"/>
    <w:rsid w:val="007161B1"/>
    <w:rsid w:val="0071670C"/>
    <w:rsid w:val="007167E2"/>
    <w:rsid w:val="00716FF3"/>
    <w:rsid w:val="007174D0"/>
    <w:rsid w:val="00717D55"/>
    <w:rsid w:val="00717D57"/>
    <w:rsid w:val="00721261"/>
    <w:rsid w:val="00721767"/>
    <w:rsid w:val="007220A9"/>
    <w:rsid w:val="007222F2"/>
    <w:rsid w:val="00722B48"/>
    <w:rsid w:val="00722EE9"/>
    <w:rsid w:val="00722F9B"/>
    <w:rsid w:val="00723995"/>
    <w:rsid w:val="007239A5"/>
    <w:rsid w:val="00725682"/>
    <w:rsid w:val="00725BB7"/>
    <w:rsid w:val="00725ED5"/>
    <w:rsid w:val="0072755E"/>
    <w:rsid w:val="00727CB1"/>
    <w:rsid w:val="00730213"/>
    <w:rsid w:val="00732250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67C"/>
    <w:rsid w:val="00737BA6"/>
    <w:rsid w:val="007400DD"/>
    <w:rsid w:val="007401FD"/>
    <w:rsid w:val="0074098E"/>
    <w:rsid w:val="007409EA"/>
    <w:rsid w:val="007411F0"/>
    <w:rsid w:val="00741742"/>
    <w:rsid w:val="00741A84"/>
    <w:rsid w:val="007428E1"/>
    <w:rsid w:val="0074290B"/>
    <w:rsid w:val="00742928"/>
    <w:rsid w:val="00742C83"/>
    <w:rsid w:val="00743AA8"/>
    <w:rsid w:val="00743D23"/>
    <w:rsid w:val="00744DF3"/>
    <w:rsid w:val="00744FFA"/>
    <w:rsid w:val="00745FF0"/>
    <w:rsid w:val="00746166"/>
    <w:rsid w:val="00746837"/>
    <w:rsid w:val="00746C82"/>
    <w:rsid w:val="00746E79"/>
    <w:rsid w:val="007501E2"/>
    <w:rsid w:val="0075027C"/>
    <w:rsid w:val="00750388"/>
    <w:rsid w:val="00750431"/>
    <w:rsid w:val="00750D29"/>
    <w:rsid w:val="00750DFD"/>
    <w:rsid w:val="00751FC9"/>
    <w:rsid w:val="0075233C"/>
    <w:rsid w:val="0075263C"/>
    <w:rsid w:val="00752657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6D09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5F2"/>
    <w:rsid w:val="007648C5"/>
    <w:rsid w:val="00764D0A"/>
    <w:rsid w:val="0076535E"/>
    <w:rsid w:val="00765D8E"/>
    <w:rsid w:val="00766108"/>
    <w:rsid w:val="0076669C"/>
    <w:rsid w:val="00766B67"/>
    <w:rsid w:val="007676B2"/>
    <w:rsid w:val="0076799C"/>
    <w:rsid w:val="00767E6F"/>
    <w:rsid w:val="00770714"/>
    <w:rsid w:val="00770999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476B"/>
    <w:rsid w:val="00784B51"/>
    <w:rsid w:val="00785AD6"/>
    <w:rsid w:val="00785EC1"/>
    <w:rsid w:val="00786CF2"/>
    <w:rsid w:val="00786E22"/>
    <w:rsid w:val="0078710F"/>
    <w:rsid w:val="0078752D"/>
    <w:rsid w:val="00787A0F"/>
    <w:rsid w:val="00787BBE"/>
    <w:rsid w:val="00787C33"/>
    <w:rsid w:val="00787DF8"/>
    <w:rsid w:val="007906AB"/>
    <w:rsid w:val="007908B0"/>
    <w:rsid w:val="007909EB"/>
    <w:rsid w:val="00790A12"/>
    <w:rsid w:val="00790AD3"/>
    <w:rsid w:val="00791156"/>
    <w:rsid w:val="0079162F"/>
    <w:rsid w:val="00791C73"/>
    <w:rsid w:val="007920E0"/>
    <w:rsid w:val="00792578"/>
    <w:rsid w:val="00792696"/>
    <w:rsid w:val="00792BAE"/>
    <w:rsid w:val="00794D8D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BF2"/>
    <w:rsid w:val="007A281D"/>
    <w:rsid w:val="007A2AD9"/>
    <w:rsid w:val="007A3215"/>
    <w:rsid w:val="007A3526"/>
    <w:rsid w:val="007A50D1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2734"/>
    <w:rsid w:val="007B3E53"/>
    <w:rsid w:val="007B41D0"/>
    <w:rsid w:val="007B478B"/>
    <w:rsid w:val="007B4812"/>
    <w:rsid w:val="007B55AD"/>
    <w:rsid w:val="007B6130"/>
    <w:rsid w:val="007B769B"/>
    <w:rsid w:val="007B78A2"/>
    <w:rsid w:val="007C002D"/>
    <w:rsid w:val="007C03C8"/>
    <w:rsid w:val="007C051C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6DB9"/>
    <w:rsid w:val="007C758F"/>
    <w:rsid w:val="007C7A67"/>
    <w:rsid w:val="007D0A82"/>
    <w:rsid w:val="007D133D"/>
    <w:rsid w:val="007D1897"/>
    <w:rsid w:val="007D20C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1B9"/>
    <w:rsid w:val="007D743B"/>
    <w:rsid w:val="007D74FC"/>
    <w:rsid w:val="007D798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2C2"/>
    <w:rsid w:val="007E7C81"/>
    <w:rsid w:val="007F0283"/>
    <w:rsid w:val="007F0BDA"/>
    <w:rsid w:val="007F11FB"/>
    <w:rsid w:val="007F14B5"/>
    <w:rsid w:val="007F182F"/>
    <w:rsid w:val="007F1F0C"/>
    <w:rsid w:val="007F1F8D"/>
    <w:rsid w:val="007F27AA"/>
    <w:rsid w:val="007F3220"/>
    <w:rsid w:val="007F3849"/>
    <w:rsid w:val="007F4C4E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7F7EAB"/>
    <w:rsid w:val="00800156"/>
    <w:rsid w:val="00800173"/>
    <w:rsid w:val="008007FF"/>
    <w:rsid w:val="00800AED"/>
    <w:rsid w:val="00800D0C"/>
    <w:rsid w:val="008017F6"/>
    <w:rsid w:val="00801C61"/>
    <w:rsid w:val="0080361E"/>
    <w:rsid w:val="0080420D"/>
    <w:rsid w:val="00804BEA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2EEA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2E8F"/>
    <w:rsid w:val="008247E9"/>
    <w:rsid w:val="00825C9D"/>
    <w:rsid w:val="00826271"/>
    <w:rsid w:val="00826834"/>
    <w:rsid w:val="00826CE3"/>
    <w:rsid w:val="00827268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5BE"/>
    <w:rsid w:val="00835308"/>
    <w:rsid w:val="00835A89"/>
    <w:rsid w:val="00835FA1"/>
    <w:rsid w:val="00836E8C"/>
    <w:rsid w:val="008371AB"/>
    <w:rsid w:val="008373CD"/>
    <w:rsid w:val="00837915"/>
    <w:rsid w:val="00837969"/>
    <w:rsid w:val="00841AB3"/>
    <w:rsid w:val="00841EB0"/>
    <w:rsid w:val="008420BE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2E3"/>
    <w:rsid w:val="00846768"/>
    <w:rsid w:val="00846A97"/>
    <w:rsid w:val="00846C9B"/>
    <w:rsid w:val="00850024"/>
    <w:rsid w:val="008502DA"/>
    <w:rsid w:val="008503BC"/>
    <w:rsid w:val="00850C0D"/>
    <w:rsid w:val="0085132A"/>
    <w:rsid w:val="008514F7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CD"/>
    <w:rsid w:val="00873B08"/>
    <w:rsid w:val="0087446E"/>
    <w:rsid w:val="008766C7"/>
    <w:rsid w:val="008767AA"/>
    <w:rsid w:val="00876C36"/>
    <w:rsid w:val="00880432"/>
    <w:rsid w:val="00880A6F"/>
    <w:rsid w:val="00880E9D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474A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3F54"/>
    <w:rsid w:val="008A407F"/>
    <w:rsid w:val="008A40EC"/>
    <w:rsid w:val="008A4E52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5E8A"/>
    <w:rsid w:val="008B6A85"/>
    <w:rsid w:val="008B7BA8"/>
    <w:rsid w:val="008B7E52"/>
    <w:rsid w:val="008C005C"/>
    <w:rsid w:val="008C0608"/>
    <w:rsid w:val="008C0B7F"/>
    <w:rsid w:val="008C19FA"/>
    <w:rsid w:val="008C280B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A7F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041"/>
    <w:rsid w:val="008E53A2"/>
    <w:rsid w:val="008E55A4"/>
    <w:rsid w:val="008E6D59"/>
    <w:rsid w:val="008E7C69"/>
    <w:rsid w:val="008F0813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41EF"/>
    <w:rsid w:val="008F5362"/>
    <w:rsid w:val="008F5865"/>
    <w:rsid w:val="008F5DEA"/>
    <w:rsid w:val="008F5F44"/>
    <w:rsid w:val="008F662A"/>
    <w:rsid w:val="008F6C43"/>
    <w:rsid w:val="008F6F2C"/>
    <w:rsid w:val="008F7BA8"/>
    <w:rsid w:val="008F7F14"/>
    <w:rsid w:val="00900B5E"/>
    <w:rsid w:val="00900BC9"/>
    <w:rsid w:val="00900C51"/>
    <w:rsid w:val="00900F65"/>
    <w:rsid w:val="00901C3D"/>
    <w:rsid w:val="00901F64"/>
    <w:rsid w:val="00902F14"/>
    <w:rsid w:val="009031CE"/>
    <w:rsid w:val="00903236"/>
    <w:rsid w:val="00903B64"/>
    <w:rsid w:val="009040FB"/>
    <w:rsid w:val="009043A2"/>
    <w:rsid w:val="00904645"/>
    <w:rsid w:val="009046FC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5D55"/>
    <w:rsid w:val="00916A5A"/>
    <w:rsid w:val="00916AC7"/>
    <w:rsid w:val="00916D68"/>
    <w:rsid w:val="00916E49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729"/>
    <w:rsid w:val="00930B75"/>
    <w:rsid w:val="00930C77"/>
    <w:rsid w:val="00931D38"/>
    <w:rsid w:val="00931E47"/>
    <w:rsid w:val="009328B8"/>
    <w:rsid w:val="00933825"/>
    <w:rsid w:val="00934CD2"/>
    <w:rsid w:val="00934DCD"/>
    <w:rsid w:val="00934F3D"/>
    <w:rsid w:val="00935659"/>
    <w:rsid w:val="00935C8F"/>
    <w:rsid w:val="00936901"/>
    <w:rsid w:val="00936F3E"/>
    <w:rsid w:val="00937B73"/>
    <w:rsid w:val="009411A6"/>
    <w:rsid w:val="00941388"/>
    <w:rsid w:val="0094153B"/>
    <w:rsid w:val="00941D9A"/>
    <w:rsid w:val="0094209F"/>
    <w:rsid w:val="009420E7"/>
    <w:rsid w:val="00942C8A"/>
    <w:rsid w:val="00942CA2"/>
    <w:rsid w:val="009430B7"/>
    <w:rsid w:val="00943594"/>
    <w:rsid w:val="00943683"/>
    <w:rsid w:val="009437F4"/>
    <w:rsid w:val="0094492E"/>
    <w:rsid w:val="009449F9"/>
    <w:rsid w:val="009465CB"/>
    <w:rsid w:val="00946BA9"/>
    <w:rsid w:val="00947975"/>
    <w:rsid w:val="00950CCB"/>
    <w:rsid w:val="00950E49"/>
    <w:rsid w:val="009513F7"/>
    <w:rsid w:val="009518D4"/>
    <w:rsid w:val="009525D6"/>
    <w:rsid w:val="00952BC8"/>
    <w:rsid w:val="0095327D"/>
    <w:rsid w:val="009536B8"/>
    <w:rsid w:val="00956030"/>
    <w:rsid w:val="00956106"/>
    <w:rsid w:val="00957574"/>
    <w:rsid w:val="009578B9"/>
    <w:rsid w:val="00957D5A"/>
    <w:rsid w:val="00960591"/>
    <w:rsid w:val="00960A20"/>
    <w:rsid w:val="00960EB6"/>
    <w:rsid w:val="00960F2A"/>
    <w:rsid w:val="00961598"/>
    <w:rsid w:val="009616D7"/>
    <w:rsid w:val="009621F5"/>
    <w:rsid w:val="009623E1"/>
    <w:rsid w:val="00962EA7"/>
    <w:rsid w:val="0096331A"/>
    <w:rsid w:val="00963822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67799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625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9B"/>
    <w:rsid w:val="009859E7"/>
    <w:rsid w:val="00985F11"/>
    <w:rsid w:val="0098642C"/>
    <w:rsid w:val="0098659F"/>
    <w:rsid w:val="00986A7D"/>
    <w:rsid w:val="00986E64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96DFF"/>
    <w:rsid w:val="009A0259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0CC"/>
    <w:rsid w:val="009B116C"/>
    <w:rsid w:val="009B1290"/>
    <w:rsid w:val="009B17B6"/>
    <w:rsid w:val="009B1A85"/>
    <w:rsid w:val="009B1DD5"/>
    <w:rsid w:val="009B29F9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1EAF"/>
    <w:rsid w:val="009C25C2"/>
    <w:rsid w:val="009C29EA"/>
    <w:rsid w:val="009C354F"/>
    <w:rsid w:val="009C39A0"/>
    <w:rsid w:val="009C3B7C"/>
    <w:rsid w:val="009C43A2"/>
    <w:rsid w:val="009C453C"/>
    <w:rsid w:val="009C4707"/>
    <w:rsid w:val="009C4A1F"/>
    <w:rsid w:val="009C4D67"/>
    <w:rsid w:val="009C53A3"/>
    <w:rsid w:val="009C5B07"/>
    <w:rsid w:val="009D07CB"/>
    <w:rsid w:val="009D09A7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B4B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B33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94F"/>
    <w:rsid w:val="009F1F07"/>
    <w:rsid w:val="009F2073"/>
    <w:rsid w:val="009F209B"/>
    <w:rsid w:val="009F240A"/>
    <w:rsid w:val="009F250D"/>
    <w:rsid w:val="009F2B5C"/>
    <w:rsid w:val="009F35CE"/>
    <w:rsid w:val="009F429F"/>
    <w:rsid w:val="009F46D6"/>
    <w:rsid w:val="009F5053"/>
    <w:rsid w:val="009F5A92"/>
    <w:rsid w:val="009F6093"/>
    <w:rsid w:val="009F6275"/>
    <w:rsid w:val="009F6D47"/>
    <w:rsid w:val="009F6D70"/>
    <w:rsid w:val="00A0075B"/>
    <w:rsid w:val="00A00A8C"/>
    <w:rsid w:val="00A0194D"/>
    <w:rsid w:val="00A019E0"/>
    <w:rsid w:val="00A02303"/>
    <w:rsid w:val="00A023E7"/>
    <w:rsid w:val="00A034B5"/>
    <w:rsid w:val="00A0355D"/>
    <w:rsid w:val="00A03628"/>
    <w:rsid w:val="00A041F8"/>
    <w:rsid w:val="00A050F8"/>
    <w:rsid w:val="00A05A4B"/>
    <w:rsid w:val="00A05C4D"/>
    <w:rsid w:val="00A05E1A"/>
    <w:rsid w:val="00A05FF7"/>
    <w:rsid w:val="00A06E8E"/>
    <w:rsid w:val="00A076F9"/>
    <w:rsid w:val="00A07868"/>
    <w:rsid w:val="00A1006A"/>
    <w:rsid w:val="00A101FF"/>
    <w:rsid w:val="00A109BB"/>
    <w:rsid w:val="00A10C4B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427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09E"/>
    <w:rsid w:val="00A2646D"/>
    <w:rsid w:val="00A26E72"/>
    <w:rsid w:val="00A26ECD"/>
    <w:rsid w:val="00A277E4"/>
    <w:rsid w:val="00A27C4B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4E7F"/>
    <w:rsid w:val="00A45357"/>
    <w:rsid w:val="00A4572D"/>
    <w:rsid w:val="00A45ADA"/>
    <w:rsid w:val="00A460D7"/>
    <w:rsid w:val="00A461C9"/>
    <w:rsid w:val="00A46285"/>
    <w:rsid w:val="00A46489"/>
    <w:rsid w:val="00A467BF"/>
    <w:rsid w:val="00A4686D"/>
    <w:rsid w:val="00A4697C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117"/>
    <w:rsid w:val="00A54223"/>
    <w:rsid w:val="00A54374"/>
    <w:rsid w:val="00A5549D"/>
    <w:rsid w:val="00A5579E"/>
    <w:rsid w:val="00A559E1"/>
    <w:rsid w:val="00A55BB2"/>
    <w:rsid w:val="00A566D6"/>
    <w:rsid w:val="00A602CF"/>
    <w:rsid w:val="00A62E00"/>
    <w:rsid w:val="00A63186"/>
    <w:rsid w:val="00A63202"/>
    <w:rsid w:val="00A63279"/>
    <w:rsid w:val="00A6426E"/>
    <w:rsid w:val="00A64C0E"/>
    <w:rsid w:val="00A64DED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7FE"/>
    <w:rsid w:val="00A72AF2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939"/>
    <w:rsid w:val="00A77715"/>
    <w:rsid w:val="00A779A7"/>
    <w:rsid w:val="00A80662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40D"/>
    <w:rsid w:val="00A84CAF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45F1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CA1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E6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2DD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75"/>
    <w:rsid w:val="00AD238A"/>
    <w:rsid w:val="00AD2790"/>
    <w:rsid w:val="00AD2CC6"/>
    <w:rsid w:val="00AD2EDC"/>
    <w:rsid w:val="00AD3843"/>
    <w:rsid w:val="00AD3965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072A"/>
    <w:rsid w:val="00AE12EA"/>
    <w:rsid w:val="00AE2282"/>
    <w:rsid w:val="00AE3B9B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56C1"/>
    <w:rsid w:val="00AF60B2"/>
    <w:rsid w:val="00AF643F"/>
    <w:rsid w:val="00AF764A"/>
    <w:rsid w:val="00AF77CB"/>
    <w:rsid w:val="00AF7EB2"/>
    <w:rsid w:val="00B002DF"/>
    <w:rsid w:val="00B006FF"/>
    <w:rsid w:val="00B0085F"/>
    <w:rsid w:val="00B01A46"/>
    <w:rsid w:val="00B01F13"/>
    <w:rsid w:val="00B022FC"/>
    <w:rsid w:val="00B0317F"/>
    <w:rsid w:val="00B03335"/>
    <w:rsid w:val="00B05FC5"/>
    <w:rsid w:val="00B10398"/>
    <w:rsid w:val="00B10666"/>
    <w:rsid w:val="00B10A5D"/>
    <w:rsid w:val="00B10AD0"/>
    <w:rsid w:val="00B10B79"/>
    <w:rsid w:val="00B10F77"/>
    <w:rsid w:val="00B10FEB"/>
    <w:rsid w:val="00B113DD"/>
    <w:rsid w:val="00B1175B"/>
    <w:rsid w:val="00B120A3"/>
    <w:rsid w:val="00B12287"/>
    <w:rsid w:val="00B131F1"/>
    <w:rsid w:val="00B1358D"/>
    <w:rsid w:val="00B1363B"/>
    <w:rsid w:val="00B13BD5"/>
    <w:rsid w:val="00B13EDC"/>
    <w:rsid w:val="00B13F85"/>
    <w:rsid w:val="00B146F9"/>
    <w:rsid w:val="00B1521D"/>
    <w:rsid w:val="00B1521E"/>
    <w:rsid w:val="00B15283"/>
    <w:rsid w:val="00B15C03"/>
    <w:rsid w:val="00B200F6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A5"/>
    <w:rsid w:val="00B254D2"/>
    <w:rsid w:val="00B257E5"/>
    <w:rsid w:val="00B25AB0"/>
    <w:rsid w:val="00B25AC0"/>
    <w:rsid w:val="00B266E3"/>
    <w:rsid w:val="00B26AA1"/>
    <w:rsid w:val="00B2746A"/>
    <w:rsid w:val="00B27772"/>
    <w:rsid w:val="00B27CB0"/>
    <w:rsid w:val="00B27E7F"/>
    <w:rsid w:val="00B30810"/>
    <w:rsid w:val="00B30C63"/>
    <w:rsid w:val="00B30E0C"/>
    <w:rsid w:val="00B30F91"/>
    <w:rsid w:val="00B31BCE"/>
    <w:rsid w:val="00B335F5"/>
    <w:rsid w:val="00B33C8A"/>
    <w:rsid w:val="00B34946"/>
    <w:rsid w:val="00B34CF1"/>
    <w:rsid w:val="00B37269"/>
    <w:rsid w:val="00B373C4"/>
    <w:rsid w:val="00B37495"/>
    <w:rsid w:val="00B37922"/>
    <w:rsid w:val="00B407D3"/>
    <w:rsid w:val="00B4086D"/>
    <w:rsid w:val="00B42379"/>
    <w:rsid w:val="00B42981"/>
    <w:rsid w:val="00B42ABC"/>
    <w:rsid w:val="00B42C6A"/>
    <w:rsid w:val="00B44AF7"/>
    <w:rsid w:val="00B450D7"/>
    <w:rsid w:val="00B45366"/>
    <w:rsid w:val="00B45598"/>
    <w:rsid w:val="00B45709"/>
    <w:rsid w:val="00B46375"/>
    <w:rsid w:val="00B4645D"/>
    <w:rsid w:val="00B50948"/>
    <w:rsid w:val="00B50B64"/>
    <w:rsid w:val="00B513D8"/>
    <w:rsid w:val="00B51A53"/>
    <w:rsid w:val="00B51C90"/>
    <w:rsid w:val="00B525D6"/>
    <w:rsid w:val="00B52E07"/>
    <w:rsid w:val="00B5329D"/>
    <w:rsid w:val="00B5406B"/>
    <w:rsid w:val="00B54330"/>
    <w:rsid w:val="00B54682"/>
    <w:rsid w:val="00B54C4A"/>
    <w:rsid w:val="00B54F3F"/>
    <w:rsid w:val="00B55712"/>
    <w:rsid w:val="00B60722"/>
    <w:rsid w:val="00B619DA"/>
    <w:rsid w:val="00B638DB"/>
    <w:rsid w:val="00B643F8"/>
    <w:rsid w:val="00B64F3D"/>
    <w:rsid w:val="00B65450"/>
    <w:rsid w:val="00B65CEC"/>
    <w:rsid w:val="00B7021F"/>
    <w:rsid w:val="00B715DE"/>
    <w:rsid w:val="00B71A4D"/>
    <w:rsid w:val="00B71FA7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4D8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B68"/>
    <w:rsid w:val="00B96E1E"/>
    <w:rsid w:val="00B97276"/>
    <w:rsid w:val="00B97AF5"/>
    <w:rsid w:val="00B97B77"/>
    <w:rsid w:val="00B97C52"/>
    <w:rsid w:val="00BA0548"/>
    <w:rsid w:val="00BA06E1"/>
    <w:rsid w:val="00BA1276"/>
    <w:rsid w:val="00BA1417"/>
    <w:rsid w:val="00BA1645"/>
    <w:rsid w:val="00BA29EF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11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BE2"/>
    <w:rsid w:val="00BC2581"/>
    <w:rsid w:val="00BC3362"/>
    <w:rsid w:val="00BC4FCA"/>
    <w:rsid w:val="00BC5213"/>
    <w:rsid w:val="00BC5D1C"/>
    <w:rsid w:val="00BC65CE"/>
    <w:rsid w:val="00BC69D9"/>
    <w:rsid w:val="00BC7452"/>
    <w:rsid w:val="00BC7D69"/>
    <w:rsid w:val="00BD0DCE"/>
    <w:rsid w:val="00BD0FE9"/>
    <w:rsid w:val="00BD2432"/>
    <w:rsid w:val="00BD494F"/>
    <w:rsid w:val="00BD495D"/>
    <w:rsid w:val="00BD6029"/>
    <w:rsid w:val="00BD65A5"/>
    <w:rsid w:val="00BD67E5"/>
    <w:rsid w:val="00BD7E73"/>
    <w:rsid w:val="00BE0519"/>
    <w:rsid w:val="00BE0934"/>
    <w:rsid w:val="00BE0FF1"/>
    <w:rsid w:val="00BE18E9"/>
    <w:rsid w:val="00BE20CE"/>
    <w:rsid w:val="00BE23B7"/>
    <w:rsid w:val="00BE2ECD"/>
    <w:rsid w:val="00BE38BD"/>
    <w:rsid w:val="00BE3D0C"/>
    <w:rsid w:val="00BE3D87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0C6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960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07B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135"/>
    <w:rsid w:val="00C26338"/>
    <w:rsid w:val="00C263D3"/>
    <w:rsid w:val="00C26401"/>
    <w:rsid w:val="00C265D6"/>
    <w:rsid w:val="00C26AD1"/>
    <w:rsid w:val="00C26E0B"/>
    <w:rsid w:val="00C26EB0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583"/>
    <w:rsid w:val="00C3365C"/>
    <w:rsid w:val="00C3395F"/>
    <w:rsid w:val="00C33A4D"/>
    <w:rsid w:val="00C33FF0"/>
    <w:rsid w:val="00C343FE"/>
    <w:rsid w:val="00C347A7"/>
    <w:rsid w:val="00C35538"/>
    <w:rsid w:val="00C36231"/>
    <w:rsid w:val="00C36BA1"/>
    <w:rsid w:val="00C36BD0"/>
    <w:rsid w:val="00C36D37"/>
    <w:rsid w:val="00C40810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AEC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818"/>
    <w:rsid w:val="00C556E4"/>
    <w:rsid w:val="00C55735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8F0"/>
    <w:rsid w:val="00C6191C"/>
    <w:rsid w:val="00C630C9"/>
    <w:rsid w:val="00C639C9"/>
    <w:rsid w:val="00C63CD2"/>
    <w:rsid w:val="00C64E91"/>
    <w:rsid w:val="00C64FF2"/>
    <w:rsid w:val="00C65399"/>
    <w:rsid w:val="00C657E3"/>
    <w:rsid w:val="00C65EC4"/>
    <w:rsid w:val="00C6774E"/>
    <w:rsid w:val="00C67876"/>
    <w:rsid w:val="00C7138C"/>
    <w:rsid w:val="00C71E60"/>
    <w:rsid w:val="00C727E4"/>
    <w:rsid w:val="00C730A3"/>
    <w:rsid w:val="00C7378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6AC"/>
    <w:rsid w:val="00C818BA"/>
    <w:rsid w:val="00C81CF6"/>
    <w:rsid w:val="00C821CD"/>
    <w:rsid w:val="00C82A51"/>
    <w:rsid w:val="00C840E1"/>
    <w:rsid w:val="00C84126"/>
    <w:rsid w:val="00C8424A"/>
    <w:rsid w:val="00C85699"/>
    <w:rsid w:val="00C8591C"/>
    <w:rsid w:val="00C85B93"/>
    <w:rsid w:val="00C86B07"/>
    <w:rsid w:val="00C86C05"/>
    <w:rsid w:val="00C87520"/>
    <w:rsid w:val="00C87887"/>
    <w:rsid w:val="00C87C6B"/>
    <w:rsid w:val="00C9041F"/>
    <w:rsid w:val="00C91F61"/>
    <w:rsid w:val="00C920BE"/>
    <w:rsid w:val="00C923E1"/>
    <w:rsid w:val="00C9274A"/>
    <w:rsid w:val="00C939D2"/>
    <w:rsid w:val="00C946A9"/>
    <w:rsid w:val="00C949AF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3C89"/>
    <w:rsid w:val="00CA430D"/>
    <w:rsid w:val="00CA47F0"/>
    <w:rsid w:val="00CA4C3D"/>
    <w:rsid w:val="00CA50C9"/>
    <w:rsid w:val="00CA527D"/>
    <w:rsid w:val="00CA530D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2E8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0F60"/>
    <w:rsid w:val="00CC15DC"/>
    <w:rsid w:val="00CC1830"/>
    <w:rsid w:val="00CC1D1A"/>
    <w:rsid w:val="00CC220A"/>
    <w:rsid w:val="00CC2A51"/>
    <w:rsid w:val="00CC2CED"/>
    <w:rsid w:val="00CC45C1"/>
    <w:rsid w:val="00CC58FB"/>
    <w:rsid w:val="00CC5E7A"/>
    <w:rsid w:val="00CC6E54"/>
    <w:rsid w:val="00CC7FD0"/>
    <w:rsid w:val="00CD056A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75A"/>
    <w:rsid w:val="00CD5618"/>
    <w:rsid w:val="00CD577B"/>
    <w:rsid w:val="00CD59A1"/>
    <w:rsid w:val="00CD609F"/>
    <w:rsid w:val="00CD66E6"/>
    <w:rsid w:val="00CD6743"/>
    <w:rsid w:val="00CD699B"/>
    <w:rsid w:val="00CD6DBD"/>
    <w:rsid w:val="00CD6F00"/>
    <w:rsid w:val="00CD6F53"/>
    <w:rsid w:val="00CD76DF"/>
    <w:rsid w:val="00CD773D"/>
    <w:rsid w:val="00CD7B51"/>
    <w:rsid w:val="00CE0036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0FA7"/>
    <w:rsid w:val="00CF1E4B"/>
    <w:rsid w:val="00CF23E5"/>
    <w:rsid w:val="00CF2735"/>
    <w:rsid w:val="00CF285A"/>
    <w:rsid w:val="00CF2EE1"/>
    <w:rsid w:val="00CF3C17"/>
    <w:rsid w:val="00CF407B"/>
    <w:rsid w:val="00CF5C59"/>
    <w:rsid w:val="00CF655C"/>
    <w:rsid w:val="00CF6AAD"/>
    <w:rsid w:val="00CF75A6"/>
    <w:rsid w:val="00CF7FA4"/>
    <w:rsid w:val="00D00F91"/>
    <w:rsid w:val="00D01248"/>
    <w:rsid w:val="00D0167E"/>
    <w:rsid w:val="00D01867"/>
    <w:rsid w:val="00D01B91"/>
    <w:rsid w:val="00D01E38"/>
    <w:rsid w:val="00D02C5A"/>
    <w:rsid w:val="00D030E1"/>
    <w:rsid w:val="00D033A8"/>
    <w:rsid w:val="00D039BA"/>
    <w:rsid w:val="00D03F7A"/>
    <w:rsid w:val="00D04228"/>
    <w:rsid w:val="00D045F4"/>
    <w:rsid w:val="00D0512B"/>
    <w:rsid w:val="00D05548"/>
    <w:rsid w:val="00D0598A"/>
    <w:rsid w:val="00D0644B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40F"/>
    <w:rsid w:val="00D245E6"/>
    <w:rsid w:val="00D24FEA"/>
    <w:rsid w:val="00D250DD"/>
    <w:rsid w:val="00D25A6A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1875"/>
    <w:rsid w:val="00D320E4"/>
    <w:rsid w:val="00D322D2"/>
    <w:rsid w:val="00D324B9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03E"/>
    <w:rsid w:val="00D46142"/>
    <w:rsid w:val="00D46473"/>
    <w:rsid w:val="00D46719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879"/>
    <w:rsid w:val="00D66A98"/>
    <w:rsid w:val="00D66B1C"/>
    <w:rsid w:val="00D66CFB"/>
    <w:rsid w:val="00D671BC"/>
    <w:rsid w:val="00D6749F"/>
    <w:rsid w:val="00D6757D"/>
    <w:rsid w:val="00D678DC"/>
    <w:rsid w:val="00D67DB1"/>
    <w:rsid w:val="00D67DBE"/>
    <w:rsid w:val="00D70368"/>
    <w:rsid w:val="00D7054F"/>
    <w:rsid w:val="00D705B1"/>
    <w:rsid w:val="00D70650"/>
    <w:rsid w:val="00D70AD9"/>
    <w:rsid w:val="00D70EBB"/>
    <w:rsid w:val="00D7298F"/>
    <w:rsid w:val="00D72BB9"/>
    <w:rsid w:val="00D7326C"/>
    <w:rsid w:val="00D743CC"/>
    <w:rsid w:val="00D746F2"/>
    <w:rsid w:val="00D751B6"/>
    <w:rsid w:val="00D7553D"/>
    <w:rsid w:val="00D75869"/>
    <w:rsid w:val="00D759A4"/>
    <w:rsid w:val="00D760D4"/>
    <w:rsid w:val="00D762E2"/>
    <w:rsid w:val="00D7697D"/>
    <w:rsid w:val="00D76DF7"/>
    <w:rsid w:val="00D76EC7"/>
    <w:rsid w:val="00D7702A"/>
    <w:rsid w:val="00D77F7F"/>
    <w:rsid w:val="00D81519"/>
    <w:rsid w:val="00D81699"/>
    <w:rsid w:val="00D82D90"/>
    <w:rsid w:val="00D8315C"/>
    <w:rsid w:val="00D8358B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2D"/>
    <w:rsid w:val="00DA7DD9"/>
    <w:rsid w:val="00DB0294"/>
    <w:rsid w:val="00DB0751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4A81"/>
    <w:rsid w:val="00DB513B"/>
    <w:rsid w:val="00DB5DB0"/>
    <w:rsid w:val="00DB5F4D"/>
    <w:rsid w:val="00DB67A5"/>
    <w:rsid w:val="00DB6E9B"/>
    <w:rsid w:val="00DB72AD"/>
    <w:rsid w:val="00DB730F"/>
    <w:rsid w:val="00DB7960"/>
    <w:rsid w:val="00DB7F7B"/>
    <w:rsid w:val="00DC0124"/>
    <w:rsid w:val="00DC11F0"/>
    <w:rsid w:val="00DC169D"/>
    <w:rsid w:val="00DC1BA2"/>
    <w:rsid w:val="00DC296A"/>
    <w:rsid w:val="00DC29D1"/>
    <w:rsid w:val="00DC34EE"/>
    <w:rsid w:val="00DC3FF6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599"/>
    <w:rsid w:val="00DE38C4"/>
    <w:rsid w:val="00DE3A45"/>
    <w:rsid w:val="00DE5DAF"/>
    <w:rsid w:val="00DE5E9A"/>
    <w:rsid w:val="00DE7860"/>
    <w:rsid w:val="00DE7952"/>
    <w:rsid w:val="00DF0289"/>
    <w:rsid w:val="00DF06BC"/>
    <w:rsid w:val="00DF07FD"/>
    <w:rsid w:val="00DF0C2A"/>
    <w:rsid w:val="00DF1FA4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0C7"/>
    <w:rsid w:val="00E001AA"/>
    <w:rsid w:val="00E007C1"/>
    <w:rsid w:val="00E00B6E"/>
    <w:rsid w:val="00E013A6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2F02"/>
    <w:rsid w:val="00E2306D"/>
    <w:rsid w:val="00E23420"/>
    <w:rsid w:val="00E241FA"/>
    <w:rsid w:val="00E24D1E"/>
    <w:rsid w:val="00E2563E"/>
    <w:rsid w:val="00E3065A"/>
    <w:rsid w:val="00E30A66"/>
    <w:rsid w:val="00E30F4F"/>
    <w:rsid w:val="00E317F7"/>
    <w:rsid w:val="00E31B34"/>
    <w:rsid w:val="00E3238E"/>
    <w:rsid w:val="00E32527"/>
    <w:rsid w:val="00E339D7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A58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0AC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AD"/>
    <w:rsid w:val="00E80025"/>
    <w:rsid w:val="00E8002E"/>
    <w:rsid w:val="00E80225"/>
    <w:rsid w:val="00E80558"/>
    <w:rsid w:val="00E80BEC"/>
    <w:rsid w:val="00E81617"/>
    <w:rsid w:val="00E81A99"/>
    <w:rsid w:val="00E8238D"/>
    <w:rsid w:val="00E82A88"/>
    <w:rsid w:val="00E82F09"/>
    <w:rsid w:val="00E83314"/>
    <w:rsid w:val="00E84A62"/>
    <w:rsid w:val="00E85A7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31B"/>
    <w:rsid w:val="00E93CCE"/>
    <w:rsid w:val="00E941F0"/>
    <w:rsid w:val="00E94528"/>
    <w:rsid w:val="00E947B2"/>
    <w:rsid w:val="00E947C3"/>
    <w:rsid w:val="00E94CCD"/>
    <w:rsid w:val="00E94F95"/>
    <w:rsid w:val="00E9501E"/>
    <w:rsid w:val="00E950D4"/>
    <w:rsid w:val="00E96A3C"/>
    <w:rsid w:val="00E97270"/>
    <w:rsid w:val="00E97321"/>
    <w:rsid w:val="00EA08FC"/>
    <w:rsid w:val="00EA0C8E"/>
    <w:rsid w:val="00EA18D4"/>
    <w:rsid w:val="00EA1B96"/>
    <w:rsid w:val="00EA213D"/>
    <w:rsid w:val="00EA2148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7F2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6A8"/>
    <w:rsid w:val="00EC0C1C"/>
    <w:rsid w:val="00EC1CED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84E"/>
    <w:rsid w:val="00EE395B"/>
    <w:rsid w:val="00EE4BF2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6C7B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467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69A3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A9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3D9A"/>
    <w:rsid w:val="00F44D62"/>
    <w:rsid w:val="00F44D92"/>
    <w:rsid w:val="00F454F4"/>
    <w:rsid w:val="00F45BC7"/>
    <w:rsid w:val="00F45C5C"/>
    <w:rsid w:val="00F468E7"/>
    <w:rsid w:val="00F4702C"/>
    <w:rsid w:val="00F4727A"/>
    <w:rsid w:val="00F51242"/>
    <w:rsid w:val="00F51B24"/>
    <w:rsid w:val="00F52054"/>
    <w:rsid w:val="00F52111"/>
    <w:rsid w:val="00F52882"/>
    <w:rsid w:val="00F52F4B"/>
    <w:rsid w:val="00F533B1"/>
    <w:rsid w:val="00F535FD"/>
    <w:rsid w:val="00F5571C"/>
    <w:rsid w:val="00F55B05"/>
    <w:rsid w:val="00F56176"/>
    <w:rsid w:val="00F5628B"/>
    <w:rsid w:val="00F568D9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16D4"/>
    <w:rsid w:val="00F6232E"/>
    <w:rsid w:val="00F62D2F"/>
    <w:rsid w:val="00F62DE1"/>
    <w:rsid w:val="00F635FE"/>
    <w:rsid w:val="00F63853"/>
    <w:rsid w:val="00F6447B"/>
    <w:rsid w:val="00F645ED"/>
    <w:rsid w:val="00F64E70"/>
    <w:rsid w:val="00F64FBC"/>
    <w:rsid w:val="00F6655C"/>
    <w:rsid w:val="00F66BB9"/>
    <w:rsid w:val="00F6705A"/>
    <w:rsid w:val="00F6720E"/>
    <w:rsid w:val="00F67997"/>
    <w:rsid w:val="00F70D9A"/>
    <w:rsid w:val="00F737C5"/>
    <w:rsid w:val="00F738C3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32C8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484"/>
    <w:rsid w:val="00F9453E"/>
    <w:rsid w:val="00F95858"/>
    <w:rsid w:val="00F960B8"/>
    <w:rsid w:val="00F96652"/>
    <w:rsid w:val="00F97222"/>
    <w:rsid w:val="00F975FE"/>
    <w:rsid w:val="00FA0336"/>
    <w:rsid w:val="00FA084F"/>
    <w:rsid w:val="00FA12D1"/>
    <w:rsid w:val="00FA22BD"/>
    <w:rsid w:val="00FA2869"/>
    <w:rsid w:val="00FA5681"/>
    <w:rsid w:val="00FA684A"/>
    <w:rsid w:val="00FA7102"/>
    <w:rsid w:val="00FA7151"/>
    <w:rsid w:val="00FA7C66"/>
    <w:rsid w:val="00FB0674"/>
    <w:rsid w:val="00FB0B65"/>
    <w:rsid w:val="00FB0C20"/>
    <w:rsid w:val="00FB1193"/>
    <w:rsid w:val="00FB12DB"/>
    <w:rsid w:val="00FB187C"/>
    <w:rsid w:val="00FB1A62"/>
    <w:rsid w:val="00FB1C07"/>
    <w:rsid w:val="00FB1CC7"/>
    <w:rsid w:val="00FB1E29"/>
    <w:rsid w:val="00FB1E3D"/>
    <w:rsid w:val="00FB34AF"/>
    <w:rsid w:val="00FB3E34"/>
    <w:rsid w:val="00FB4A9A"/>
    <w:rsid w:val="00FB564D"/>
    <w:rsid w:val="00FB5781"/>
    <w:rsid w:val="00FB5C70"/>
    <w:rsid w:val="00FB5EFA"/>
    <w:rsid w:val="00FB609C"/>
    <w:rsid w:val="00FB7E7F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517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8F6"/>
    <w:rsid w:val="00FD3DE0"/>
    <w:rsid w:val="00FD423A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D7C0D"/>
    <w:rsid w:val="00FE0F3C"/>
    <w:rsid w:val="00FE1445"/>
    <w:rsid w:val="00FE16F5"/>
    <w:rsid w:val="00FE19E8"/>
    <w:rsid w:val="00FE2B44"/>
    <w:rsid w:val="00FE2BF5"/>
    <w:rsid w:val="00FE2D95"/>
    <w:rsid w:val="00FE3C36"/>
    <w:rsid w:val="00FE3E80"/>
    <w:rsid w:val="00FE4766"/>
    <w:rsid w:val="00FE4E8C"/>
    <w:rsid w:val="00FE522A"/>
    <w:rsid w:val="00FE5339"/>
    <w:rsid w:val="00FE5359"/>
    <w:rsid w:val="00FE547A"/>
    <w:rsid w:val="00FE557F"/>
    <w:rsid w:val="00FE5721"/>
    <w:rsid w:val="00FE5A51"/>
    <w:rsid w:val="00FE5EE0"/>
    <w:rsid w:val="00FE6008"/>
    <w:rsid w:val="00FE7AF6"/>
    <w:rsid w:val="00FF0015"/>
    <w:rsid w:val="00FF0A80"/>
    <w:rsid w:val="00FF12AE"/>
    <w:rsid w:val="00FF1319"/>
    <w:rsid w:val="00FF2119"/>
    <w:rsid w:val="00FF3FD8"/>
    <w:rsid w:val="00FF4BCC"/>
    <w:rsid w:val="00FF4EE0"/>
    <w:rsid w:val="00FF4F10"/>
    <w:rsid w:val="00FF5342"/>
    <w:rsid w:val="00FF5436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25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E72C2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951E3-EE53-4E28-91DE-41184ECB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14</cp:revision>
  <cp:lastPrinted>2007-08-28T02:45:00Z</cp:lastPrinted>
  <dcterms:created xsi:type="dcterms:W3CDTF">2016-08-10T19:01:00Z</dcterms:created>
  <dcterms:modified xsi:type="dcterms:W3CDTF">2016-08-11T03:26:00Z</dcterms:modified>
</cp:coreProperties>
</file>